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57C1" w14:textId="77777777" w:rsidR="00204081" w:rsidRPr="00204081" w:rsidRDefault="00204081" w:rsidP="00204081">
      <w:pPr>
        <w:widowControl w:val="0"/>
        <w:spacing w:after="0" w:line="240" w:lineRule="auto"/>
        <w:jc w:val="center"/>
        <w:rPr>
          <w:rFonts w:ascii="Times New Roman" w:eastAsia="Calibri" w:hAnsi="Times New Roman" w:cs="Times New Roman"/>
          <w:b/>
          <w:sz w:val="28"/>
          <w:szCs w:val="28"/>
        </w:rPr>
      </w:pPr>
      <w:bookmarkStart w:id="0" w:name="_GoBack"/>
      <w:bookmarkEnd w:id="0"/>
      <w:r w:rsidRPr="00204081">
        <w:rPr>
          <w:rFonts w:ascii="Times New Roman" w:eastAsia="Calibri" w:hAnsi="Times New Roman" w:cs="Times New Roman"/>
          <w:b/>
          <w:sz w:val="28"/>
          <w:szCs w:val="28"/>
        </w:rPr>
        <w:t xml:space="preserve">Course Descriptions </w:t>
      </w:r>
    </w:p>
    <w:p w14:paraId="4B0F977F" w14:textId="77777777" w:rsidR="00204081" w:rsidRPr="00204081" w:rsidRDefault="00204081" w:rsidP="00204081">
      <w:pPr>
        <w:widowControl w:val="0"/>
        <w:spacing w:after="0" w:line="240" w:lineRule="auto"/>
        <w:jc w:val="center"/>
        <w:rPr>
          <w:rFonts w:ascii="Times New Roman" w:eastAsia="Calibri" w:hAnsi="Times New Roman" w:cs="Times New Roman"/>
          <w:b/>
          <w:sz w:val="28"/>
          <w:szCs w:val="28"/>
        </w:rPr>
      </w:pPr>
      <w:r w:rsidRPr="00204081">
        <w:rPr>
          <w:rFonts w:ascii="Times New Roman" w:eastAsia="Calibri" w:hAnsi="Times New Roman" w:cs="Times New Roman"/>
          <w:b/>
          <w:sz w:val="28"/>
          <w:szCs w:val="28"/>
        </w:rPr>
        <w:t>Master of Science in Nutrition and Human Performance</w:t>
      </w:r>
      <w:r w:rsidR="009C2A08" w:rsidRPr="00204081">
        <w:rPr>
          <w:rFonts w:ascii="Times New Roman" w:eastAsia="Calibri" w:hAnsi="Times New Roman" w:cs="Times New Roman"/>
          <w:b/>
          <w:sz w:val="28"/>
          <w:szCs w:val="28"/>
        </w:rPr>
        <w:t xml:space="preserve"> </w:t>
      </w:r>
    </w:p>
    <w:p w14:paraId="491C073E" w14:textId="201A74E8" w:rsidR="000B1BAA" w:rsidRPr="000B1BAA" w:rsidRDefault="00E45289" w:rsidP="000B1BAA">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2020-2021</w:t>
      </w:r>
      <w:r w:rsidR="00B323CE">
        <w:rPr>
          <w:rFonts w:ascii="Times New Roman" w:eastAsia="Calibri" w:hAnsi="Times New Roman" w:cs="Times New Roman"/>
          <w:b/>
          <w:sz w:val="24"/>
          <w:szCs w:val="24"/>
        </w:rPr>
        <w:t xml:space="preserve"> Academic</w:t>
      </w:r>
      <w:r w:rsidR="00450D2A">
        <w:rPr>
          <w:rFonts w:ascii="Times New Roman" w:eastAsia="Calibri" w:hAnsi="Times New Roman" w:cs="Times New Roman"/>
          <w:b/>
          <w:sz w:val="24"/>
          <w:szCs w:val="24"/>
        </w:rPr>
        <w:t xml:space="preserve"> </w:t>
      </w:r>
      <w:r w:rsidR="008D28B0">
        <w:rPr>
          <w:rFonts w:ascii="Times New Roman" w:eastAsia="Calibri" w:hAnsi="Times New Roman" w:cs="Times New Roman"/>
          <w:b/>
          <w:sz w:val="24"/>
          <w:szCs w:val="24"/>
        </w:rPr>
        <w:t>Catalog</w:t>
      </w:r>
    </w:p>
    <w:p w14:paraId="0A37501D" w14:textId="32039B29" w:rsidR="000B1BAA" w:rsidRDefault="000B1BAA" w:rsidP="00204081">
      <w:pPr>
        <w:widowControl w:val="0"/>
        <w:spacing w:after="0" w:line="240" w:lineRule="auto"/>
        <w:rPr>
          <w:rFonts w:ascii="Times New Roman" w:hAnsi="Times New Roman" w:cs="Times New Roman"/>
          <w:b/>
          <w:sz w:val="24"/>
          <w:szCs w:val="24"/>
        </w:rPr>
      </w:pPr>
    </w:p>
    <w:p w14:paraId="4F64342F" w14:textId="77777777" w:rsidR="00E45289" w:rsidRDefault="00E45289" w:rsidP="00204081">
      <w:pPr>
        <w:widowControl w:val="0"/>
        <w:spacing w:after="0" w:line="240" w:lineRule="auto"/>
        <w:rPr>
          <w:rFonts w:ascii="Times New Roman" w:hAnsi="Times New Roman" w:cs="Times New Roman"/>
          <w:b/>
          <w:sz w:val="24"/>
          <w:szCs w:val="24"/>
        </w:rPr>
      </w:pPr>
    </w:p>
    <w:p w14:paraId="4AE65ED6" w14:textId="3CFD831A" w:rsidR="00A17A8D" w:rsidRDefault="0203169F" w:rsidP="0B6FEAAC">
      <w:pPr>
        <w:pStyle w:val="NormalWeb"/>
        <w:widowControl w:val="0"/>
        <w:rPr>
          <w:b/>
          <w:bCs/>
          <w:color w:val="000000" w:themeColor="text1"/>
          <w:sz w:val="22"/>
          <w:szCs w:val="22"/>
        </w:rPr>
      </w:pPr>
      <w:r w:rsidRPr="7910269B">
        <w:rPr>
          <w:rFonts w:eastAsia="Times New Roman"/>
          <w:b/>
          <w:bCs/>
          <w:color w:val="000000" w:themeColor="text1"/>
        </w:rPr>
        <w:t xml:space="preserve">HTSL 05101 Introduction to Health Informatics </w:t>
      </w:r>
      <w:r w:rsidR="008D5CD1">
        <w:rPr>
          <w:rFonts w:eastAsia="Times New Roman"/>
          <w:b/>
          <w:bCs/>
          <w:color w:val="000000" w:themeColor="text1"/>
        </w:rPr>
        <w:tab/>
      </w:r>
      <w:r w:rsidR="008D5CD1">
        <w:rPr>
          <w:rFonts w:eastAsia="Times New Roman"/>
          <w:b/>
          <w:bCs/>
          <w:color w:val="000000" w:themeColor="text1"/>
        </w:rPr>
        <w:tab/>
      </w:r>
      <w:r w:rsidRPr="7910269B">
        <w:rPr>
          <w:rFonts w:eastAsia="Times New Roman"/>
          <w:b/>
          <w:bCs/>
          <w:color w:val="000000" w:themeColor="text1"/>
        </w:rPr>
        <w:t>3 credit hours</w:t>
      </w:r>
    </w:p>
    <w:p w14:paraId="13325A7F" w14:textId="77777777" w:rsidR="00A17A8D" w:rsidRDefault="0203169F" w:rsidP="0B6FEAAC">
      <w:pPr>
        <w:pStyle w:val="NormalWeb"/>
        <w:widowControl w:val="0"/>
        <w:rPr>
          <w:color w:val="000000" w:themeColor="text1"/>
        </w:rPr>
      </w:pPr>
      <w:r w:rsidRPr="0B6FEAAC">
        <w:rPr>
          <w:color w:val="000000" w:themeColor="text1"/>
        </w:rPr>
        <w:t>This course will provide an overview of health informatics focused on a variety of introductory subjects such as an overview of the health informatics field, privacy and security, the electronic health record, clinical decision support systems, healthcare’s technical infrastructure, the e-patient, patient safety/quality initiatives, and standardization of healthcare data. This course will also provide an introduction to computer systems used in healthcare. Such topics as hardware, software, networks, databases, clinical applications, and security will be covered.</w:t>
      </w:r>
    </w:p>
    <w:p w14:paraId="72C84A9D" w14:textId="760EB386" w:rsidR="00A17A8D" w:rsidRDefault="0203169F"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 xml:space="preserve">Pre-requisites: </w:t>
      </w:r>
      <w:r w:rsidRPr="0B6FEAAC">
        <w:rPr>
          <w:rFonts w:ascii="Times New Roman" w:eastAsia="Times New Roman" w:hAnsi="Times New Roman" w:cs="Times New Roman"/>
          <w:b/>
          <w:bCs/>
          <w:sz w:val="24"/>
          <w:szCs w:val="24"/>
        </w:rPr>
        <w:t>N/A</w:t>
      </w:r>
      <w:r w:rsidRPr="0B6FEAAC">
        <w:rPr>
          <w:rFonts w:ascii="Times New Roman" w:hAnsi="Times New Roman" w:cs="Times New Roman"/>
          <w:b/>
          <w:bCs/>
          <w:sz w:val="24"/>
          <w:szCs w:val="24"/>
        </w:rPr>
        <w:t xml:space="preserve"> </w:t>
      </w:r>
    </w:p>
    <w:p w14:paraId="54A206CE" w14:textId="59934A1E" w:rsidR="00A17A8D" w:rsidRDefault="00A17A8D" w:rsidP="0B6FEAAC">
      <w:pPr>
        <w:widowControl w:val="0"/>
        <w:spacing w:after="0" w:line="240" w:lineRule="auto"/>
        <w:rPr>
          <w:rFonts w:ascii="Times New Roman" w:hAnsi="Times New Roman" w:cs="Times New Roman"/>
          <w:b/>
          <w:bCs/>
          <w:sz w:val="24"/>
          <w:szCs w:val="24"/>
        </w:rPr>
      </w:pPr>
    </w:p>
    <w:p w14:paraId="21918977" w14:textId="40E64071" w:rsidR="00A17A8D" w:rsidRDefault="00A17A8D"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HLTS 06101 Health Education Concepts and Theories</w:t>
      </w:r>
      <w:r w:rsidR="16B1835F" w:rsidRPr="0B6FEAAC">
        <w:rPr>
          <w:rFonts w:ascii="Times New Roman" w:hAnsi="Times New Roman" w:cs="Times New Roman"/>
          <w:b/>
          <w:bCs/>
          <w:sz w:val="24"/>
          <w:szCs w:val="24"/>
        </w:rPr>
        <w:t xml:space="preserve"> </w:t>
      </w:r>
      <w:r w:rsidR="008D5CD1">
        <w:rPr>
          <w:rFonts w:ascii="Times New Roman" w:hAnsi="Times New Roman" w:cs="Times New Roman"/>
          <w:b/>
          <w:bCs/>
          <w:sz w:val="24"/>
          <w:szCs w:val="24"/>
        </w:rPr>
        <w:tab/>
      </w:r>
      <w:r w:rsidR="008D5CD1">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686DE36B" w14:textId="77777777" w:rsidR="00A17A8D" w:rsidRDefault="00A17A8D" w:rsidP="00A17A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course explores </w:t>
      </w:r>
      <w:r w:rsidRPr="001B5B91">
        <w:rPr>
          <w:rFonts w:ascii="Times New Roman" w:hAnsi="Times New Roman" w:cs="Times New Roman"/>
          <w:sz w:val="24"/>
          <w:szCs w:val="24"/>
        </w:rPr>
        <w:t xml:space="preserve">complex health problems and issues in contemporary society; various concepts, models, theories, and determinants of health. </w:t>
      </w:r>
      <w:r>
        <w:rPr>
          <w:rFonts w:ascii="Times New Roman" w:hAnsi="Times New Roman" w:cs="Times New Roman"/>
          <w:sz w:val="24"/>
          <w:szCs w:val="24"/>
        </w:rPr>
        <w:t>This course presents a m</w:t>
      </w:r>
      <w:r w:rsidRPr="001B5B91">
        <w:rPr>
          <w:rFonts w:ascii="Times New Roman" w:hAnsi="Times New Roman" w:cs="Times New Roman"/>
          <w:sz w:val="24"/>
          <w:szCs w:val="24"/>
        </w:rPr>
        <w:t>ulti-disciplinary approach for application to individual and professional situations.</w:t>
      </w:r>
    </w:p>
    <w:p w14:paraId="74F2D76C" w14:textId="77777777" w:rsidR="00A17A8D" w:rsidRDefault="00A17A8D" w:rsidP="00A17A8D">
      <w:pPr>
        <w:widowControl w:val="0"/>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N/A</w:t>
      </w:r>
    </w:p>
    <w:p w14:paraId="5DAB6C7B" w14:textId="77777777" w:rsidR="00A17A8D" w:rsidRDefault="00A17A8D" w:rsidP="00A17A8D">
      <w:pPr>
        <w:widowControl w:val="0"/>
        <w:spacing w:after="0" w:line="240" w:lineRule="auto"/>
        <w:rPr>
          <w:rFonts w:ascii="Times New Roman" w:hAnsi="Times New Roman" w:cs="Times New Roman"/>
          <w:b/>
          <w:sz w:val="24"/>
          <w:szCs w:val="24"/>
        </w:rPr>
      </w:pPr>
    </w:p>
    <w:p w14:paraId="3CC7CC59" w14:textId="734AA5C7" w:rsidR="00A17A8D" w:rsidRDefault="00A17A8D"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HLTS 06102 Media, Technology and Public Health</w:t>
      </w:r>
      <w:r w:rsidR="008D5CD1">
        <w:rPr>
          <w:rFonts w:ascii="Times New Roman" w:hAnsi="Times New Roman" w:cs="Times New Roman"/>
          <w:b/>
          <w:bCs/>
          <w:sz w:val="24"/>
          <w:szCs w:val="24"/>
        </w:rPr>
        <w:tab/>
      </w:r>
      <w:r w:rsidR="008D5CD1">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064C2FD9" w14:textId="77777777" w:rsidR="00A17A8D" w:rsidRPr="001B5B91" w:rsidRDefault="00A17A8D" w:rsidP="00A17A8D">
      <w:pPr>
        <w:widowControl w:val="0"/>
        <w:spacing w:after="0" w:line="240" w:lineRule="auto"/>
        <w:rPr>
          <w:rFonts w:ascii="Times New Roman" w:hAnsi="Times New Roman" w:cs="Times New Roman"/>
          <w:sz w:val="24"/>
          <w:szCs w:val="24"/>
        </w:rPr>
      </w:pPr>
      <w:r w:rsidRPr="001B5B91">
        <w:rPr>
          <w:rFonts w:ascii="Times New Roman" w:hAnsi="Times New Roman" w:cs="Times New Roman"/>
          <w:sz w:val="24"/>
          <w:szCs w:val="24"/>
        </w:rPr>
        <w:t xml:space="preserve">This course provides students with an understanding of the role of media advocacy in advancing public health policies to promote health. The course illustrates basic concepts and skills related to media advocacy. Topics covered </w:t>
      </w:r>
      <w:r w:rsidR="00947FF9" w:rsidRPr="001B5B91">
        <w:rPr>
          <w:rFonts w:ascii="Times New Roman" w:hAnsi="Times New Roman" w:cs="Times New Roman"/>
          <w:sz w:val="24"/>
          <w:szCs w:val="24"/>
        </w:rPr>
        <w:t>include</w:t>
      </w:r>
      <w:r w:rsidRPr="001B5B91">
        <w:rPr>
          <w:rFonts w:ascii="Times New Roman" w:hAnsi="Times New Roman" w:cs="Times New Roman"/>
          <w:sz w:val="24"/>
          <w:szCs w:val="24"/>
        </w:rPr>
        <w:t xml:space="preserve"> gaining access to the news, framing issues from a public health perspective, and the use of paid advertising to advance healthy public policy.</w:t>
      </w:r>
    </w:p>
    <w:p w14:paraId="000AA868" w14:textId="77777777" w:rsidR="00A17A8D" w:rsidRDefault="00A17A8D" w:rsidP="00A17A8D">
      <w:pPr>
        <w:widowControl w:val="0"/>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N/A</w:t>
      </w:r>
    </w:p>
    <w:p w14:paraId="02EB378F" w14:textId="77777777" w:rsidR="00A17A8D" w:rsidRDefault="00A17A8D" w:rsidP="00A17A8D">
      <w:pPr>
        <w:widowControl w:val="0"/>
        <w:spacing w:after="0" w:line="240" w:lineRule="auto"/>
        <w:rPr>
          <w:rFonts w:ascii="Times New Roman" w:eastAsia="Calibri" w:hAnsi="Times New Roman" w:cs="Times New Roman"/>
          <w:b/>
          <w:sz w:val="24"/>
          <w:szCs w:val="24"/>
        </w:rPr>
      </w:pPr>
    </w:p>
    <w:p w14:paraId="1DE30EBA" w14:textId="6741D5A9" w:rsidR="00A17A8D" w:rsidRPr="00394D09" w:rsidRDefault="00A17A8D" w:rsidP="00A17A8D">
      <w:pPr>
        <w:widowControl w:val="0"/>
        <w:spacing w:after="0" w:line="240" w:lineRule="auto"/>
        <w:rPr>
          <w:rFonts w:ascii="Times New Roman" w:eastAsia="Calibri" w:hAnsi="Times New Roman" w:cs="Times New Roman"/>
          <w:sz w:val="24"/>
          <w:szCs w:val="24"/>
        </w:rPr>
      </w:pPr>
      <w:r w:rsidRPr="0B6FEAAC">
        <w:rPr>
          <w:rFonts w:ascii="Times New Roman" w:eastAsia="Calibri" w:hAnsi="Times New Roman" w:cs="Times New Roman"/>
          <w:b/>
          <w:bCs/>
          <w:sz w:val="24"/>
          <w:szCs w:val="24"/>
        </w:rPr>
        <w:t>HLTS 06103 Program Planning and Assessment</w:t>
      </w:r>
      <w:r w:rsidR="008D5CD1">
        <w:rPr>
          <w:rFonts w:ascii="Times New Roman" w:eastAsia="Calibri" w:hAnsi="Times New Roman" w:cs="Times New Roman"/>
          <w:b/>
          <w:bCs/>
          <w:sz w:val="24"/>
          <w:szCs w:val="24"/>
        </w:rPr>
        <w:tab/>
      </w:r>
      <w:r w:rsidR="008D5CD1">
        <w:rPr>
          <w:rFonts w:ascii="Times New Roman" w:eastAsia="Calibri" w:hAnsi="Times New Roman" w:cs="Times New Roman"/>
          <w:b/>
          <w:bCs/>
          <w:sz w:val="24"/>
          <w:szCs w:val="24"/>
        </w:rPr>
        <w:tab/>
        <w:t>3</w:t>
      </w:r>
      <w:r w:rsidRPr="0B6FEAAC">
        <w:rPr>
          <w:rFonts w:ascii="Times New Roman" w:hAnsi="Times New Roman" w:cs="Times New Roman"/>
          <w:b/>
          <w:bCs/>
          <w:sz w:val="24"/>
          <w:szCs w:val="24"/>
        </w:rPr>
        <w:t xml:space="preserve"> credit hours</w:t>
      </w:r>
    </w:p>
    <w:p w14:paraId="4ECD699C" w14:textId="77777777" w:rsidR="00A17A8D" w:rsidRDefault="00A17A8D" w:rsidP="00A17A8D">
      <w:pPr>
        <w:spacing w:after="0" w:line="240" w:lineRule="auto"/>
        <w:rPr>
          <w:rFonts w:ascii="Times New Roman" w:eastAsia="Calibri" w:hAnsi="Times New Roman" w:cs="Times New Roman"/>
          <w:sz w:val="24"/>
          <w:szCs w:val="24"/>
        </w:rPr>
      </w:pPr>
      <w:r w:rsidRPr="00394D09">
        <w:rPr>
          <w:rFonts w:ascii="Times New Roman" w:eastAsia="Calibri" w:hAnsi="Times New Roman" w:cs="Times New Roman"/>
          <w:sz w:val="24"/>
          <w:szCs w:val="24"/>
        </w:rPr>
        <w:t xml:space="preserve">This course reviews clinical nutrition assessment tools, current methodologies, and client-centered techniques used to optimize assessment of diet and lifestyle, condition </w:t>
      </w:r>
      <w:r>
        <w:rPr>
          <w:rFonts w:ascii="Times New Roman" w:eastAsia="Calibri" w:hAnsi="Times New Roman" w:cs="Times New Roman"/>
          <w:sz w:val="24"/>
          <w:szCs w:val="24"/>
        </w:rPr>
        <w:t>assessment</w:t>
      </w:r>
      <w:r w:rsidRPr="00394D09">
        <w:rPr>
          <w:rFonts w:ascii="Times New Roman" w:eastAsia="Calibri" w:hAnsi="Times New Roman" w:cs="Times New Roman"/>
          <w:sz w:val="24"/>
          <w:szCs w:val="24"/>
        </w:rPr>
        <w:t xml:space="preserve">, and dietary planning for therapeutic interventions and disease prevention. How nutrients affect gene </w:t>
      </w:r>
      <w:r w:rsidR="00C1207D" w:rsidRPr="00394D09">
        <w:rPr>
          <w:rFonts w:ascii="Times New Roman" w:eastAsia="Calibri" w:hAnsi="Times New Roman" w:cs="Times New Roman"/>
          <w:sz w:val="24"/>
          <w:szCs w:val="24"/>
        </w:rPr>
        <w:t>expression,</w:t>
      </w:r>
      <w:r w:rsidRPr="00394D09">
        <w:rPr>
          <w:rFonts w:ascii="Times New Roman" w:eastAsia="Calibri" w:hAnsi="Times New Roman" w:cs="Times New Roman"/>
          <w:sz w:val="24"/>
          <w:szCs w:val="24"/>
        </w:rPr>
        <w:t xml:space="preserve"> (nutrigenetics) as well as </w:t>
      </w:r>
      <w:r w:rsidR="00C1207D" w:rsidRPr="00394D09">
        <w:rPr>
          <w:rFonts w:ascii="Times New Roman" w:eastAsia="Calibri" w:hAnsi="Times New Roman" w:cs="Times New Roman"/>
          <w:sz w:val="24"/>
          <w:szCs w:val="24"/>
        </w:rPr>
        <w:t>genetically determined</w:t>
      </w:r>
      <w:r w:rsidRPr="00394D09">
        <w:rPr>
          <w:rFonts w:ascii="Times New Roman" w:eastAsia="Calibri" w:hAnsi="Times New Roman" w:cs="Times New Roman"/>
          <w:sz w:val="24"/>
          <w:szCs w:val="24"/>
        </w:rPr>
        <w:t xml:space="preserve"> utilization of nutrients (nutrigenomics) and disease susceptibility are explored. </w:t>
      </w:r>
    </w:p>
    <w:p w14:paraId="5D905471" w14:textId="77777777" w:rsidR="00B41684" w:rsidRDefault="006F6421" w:rsidP="00A17A8D">
      <w:pPr>
        <w:spacing w:after="0" w:line="240" w:lineRule="auto"/>
        <w:rPr>
          <w:rFonts w:ascii="Times New Roman" w:hAnsi="Times New Roman" w:cs="Times New Roman"/>
          <w:b/>
          <w:sz w:val="24"/>
          <w:szCs w:val="24"/>
        </w:rPr>
      </w:pPr>
      <w:r>
        <w:rPr>
          <w:rFonts w:ascii="Times New Roman" w:hAnsi="Times New Roman" w:cs="Times New Roman"/>
          <w:b/>
          <w:sz w:val="24"/>
          <w:szCs w:val="24"/>
        </w:rPr>
        <w:t>Pre-requisites: N/A</w:t>
      </w:r>
    </w:p>
    <w:p w14:paraId="6A05A809" w14:textId="77777777" w:rsidR="006F6421" w:rsidRDefault="006F6421" w:rsidP="00A17A8D">
      <w:pPr>
        <w:spacing w:after="0" w:line="240" w:lineRule="auto"/>
        <w:rPr>
          <w:rFonts w:ascii="Times New Roman" w:hAnsi="Times New Roman" w:cs="Times New Roman"/>
          <w:b/>
          <w:sz w:val="24"/>
          <w:szCs w:val="24"/>
        </w:rPr>
      </w:pPr>
    </w:p>
    <w:p w14:paraId="4D94E9E0" w14:textId="4EC7360F" w:rsidR="00B41684" w:rsidRDefault="00B41684" w:rsidP="0B6FEAAC">
      <w:pPr>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 xml:space="preserve">HLTS 06106 Health </w:t>
      </w:r>
      <w:r w:rsidR="008D5CD1">
        <w:rPr>
          <w:rFonts w:ascii="Times New Roman" w:hAnsi="Times New Roman" w:cs="Times New Roman"/>
          <w:b/>
          <w:bCs/>
          <w:sz w:val="24"/>
          <w:szCs w:val="24"/>
        </w:rPr>
        <w:t xml:space="preserve">Policy </w:t>
      </w:r>
      <w:r w:rsidR="008D5CD1">
        <w:rPr>
          <w:rFonts w:ascii="Times New Roman" w:hAnsi="Times New Roman" w:cs="Times New Roman"/>
          <w:b/>
          <w:bCs/>
          <w:sz w:val="24"/>
          <w:szCs w:val="24"/>
        </w:rPr>
        <w:tab/>
      </w:r>
      <w:r w:rsidR="008D5CD1">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61F94330" w14:textId="77777777" w:rsidR="00A17A8D" w:rsidRDefault="00B41684" w:rsidP="002040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course introduces financial and organizational influences that shape health policy.  It provides students with both the historical and current political context of health care in the U.S. and provides strategies for analysis of health policy issues.  The course examines select problems in the current health care environment and </w:t>
      </w:r>
      <w:r w:rsidR="00A357D6">
        <w:rPr>
          <w:rFonts w:ascii="Times New Roman" w:hAnsi="Times New Roman" w:cs="Times New Roman"/>
          <w:sz w:val="24"/>
          <w:szCs w:val="24"/>
        </w:rPr>
        <w:t>encourages</w:t>
      </w:r>
      <w:r>
        <w:rPr>
          <w:rFonts w:ascii="Times New Roman" w:hAnsi="Times New Roman" w:cs="Times New Roman"/>
          <w:sz w:val="24"/>
          <w:szCs w:val="24"/>
        </w:rPr>
        <w:t xml:space="preserve"> students to think critically in ways to solve these problems through involvement with public and private policymakers and through effective communication in the policy environment.  </w:t>
      </w:r>
    </w:p>
    <w:p w14:paraId="0232EFC9" w14:textId="077B5F32" w:rsidR="00A17A8D" w:rsidRDefault="006F6421" w:rsidP="69F0F192">
      <w:pPr>
        <w:widowControl w:val="0"/>
        <w:spacing w:after="0" w:line="240" w:lineRule="auto"/>
        <w:rPr>
          <w:rFonts w:ascii="Times New Roman" w:hAnsi="Times New Roman" w:cs="Times New Roman"/>
          <w:b/>
          <w:bCs/>
          <w:sz w:val="24"/>
          <w:szCs w:val="24"/>
        </w:rPr>
      </w:pPr>
      <w:r w:rsidRPr="69F0F192">
        <w:rPr>
          <w:rFonts w:ascii="Times New Roman" w:hAnsi="Times New Roman" w:cs="Times New Roman"/>
          <w:b/>
          <w:bCs/>
          <w:sz w:val="24"/>
          <w:szCs w:val="24"/>
        </w:rPr>
        <w:t>Pre- requisites: N/A</w:t>
      </w:r>
    </w:p>
    <w:p w14:paraId="2CA4EAB6" w14:textId="54F410F6" w:rsidR="00A17A8D" w:rsidRDefault="00A17A8D" w:rsidP="69F0F192">
      <w:pPr>
        <w:widowControl w:val="0"/>
        <w:spacing w:after="0" w:line="240" w:lineRule="auto"/>
        <w:rPr>
          <w:rFonts w:ascii="Times New Roman" w:hAnsi="Times New Roman" w:cs="Times New Roman"/>
          <w:b/>
          <w:bCs/>
          <w:sz w:val="24"/>
          <w:szCs w:val="24"/>
        </w:rPr>
      </w:pPr>
    </w:p>
    <w:p w14:paraId="199414C0" w14:textId="77777777" w:rsidR="008D5CD1" w:rsidRDefault="008D5CD1" w:rsidP="0B6FEAAC">
      <w:pPr>
        <w:widowControl w:val="0"/>
        <w:spacing w:after="0" w:line="240" w:lineRule="auto"/>
        <w:rPr>
          <w:rFonts w:ascii="Times New Roman" w:hAnsi="Times New Roman" w:cs="Times New Roman"/>
          <w:b/>
          <w:bCs/>
          <w:sz w:val="24"/>
          <w:szCs w:val="24"/>
        </w:rPr>
      </w:pPr>
    </w:p>
    <w:p w14:paraId="762C9FD7" w14:textId="77777777" w:rsidR="008D5CD1" w:rsidRDefault="008D5CD1" w:rsidP="0B6FEAAC">
      <w:pPr>
        <w:widowControl w:val="0"/>
        <w:spacing w:after="0" w:line="240" w:lineRule="auto"/>
        <w:rPr>
          <w:rFonts w:ascii="Times New Roman" w:hAnsi="Times New Roman" w:cs="Times New Roman"/>
          <w:b/>
          <w:bCs/>
          <w:sz w:val="24"/>
          <w:szCs w:val="24"/>
        </w:rPr>
      </w:pPr>
    </w:p>
    <w:p w14:paraId="0CDD1077" w14:textId="77777777" w:rsidR="008D5CD1" w:rsidRDefault="008D5CD1" w:rsidP="0B6FEAAC">
      <w:pPr>
        <w:widowControl w:val="0"/>
        <w:spacing w:after="0" w:line="240" w:lineRule="auto"/>
        <w:rPr>
          <w:rFonts w:ascii="Times New Roman" w:hAnsi="Times New Roman" w:cs="Times New Roman"/>
          <w:b/>
          <w:bCs/>
          <w:sz w:val="24"/>
          <w:szCs w:val="24"/>
        </w:rPr>
      </w:pPr>
    </w:p>
    <w:p w14:paraId="719CB098" w14:textId="42940153" w:rsidR="00A17A8D" w:rsidRDefault="00A17A8D"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lastRenderedPageBreak/>
        <w:t>MATH 06101 Statistics</w:t>
      </w:r>
      <w:r w:rsidR="008D5CD1">
        <w:rPr>
          <w:rFonts w:ascii="Times New Roman" w:hAnsi="Times New Roman" w:cs="Times New Roman"/>
          <w:b/>
          <w:bCs/>
          <w:sz w:val="24"/>
          <w:szCs w:val="24"/>
        </w:rPr>
        <w:tab/>
      </w:r>
      <w:r w:rsidR="008D5CD1">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76374A41" w14:textId="77777777" w:rsidR="00A17A8D" w:rsidRDefault="00CC70E2" w:rsidP="00A17A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course will introduce the use and application of statistics.  Students will learn how to calculate descriptive statistics by hand and with SPSS, and interpret these in relation to data.  Students will also learn how to conduct and interpret analyses to compare means, determine relationships, and make predictions using hand calculations and SPSS.  The difference between parametric and nonparametric tests will be covered, along with the use of statistics to test hypotheses and answer questions.  </w:t>
      </w:r>
    </w:p>
    <w:p w14:paraId="732D3A73" w14:textId="77777777" w:rsidR="00A17A8D" w:rsidRPr="00A17A8D" w:rsidRDefault="00A17A8D" w:rsidP="00A17A8D">
      <w:pPr>
        <w:widowControl w:val="0"/>
        <w:spacing w:after="0" w:line="240" w:lineRule="auto"/>
        <w:rPr>
          <w:rFonts w:ascii="Times New Roman" w:hAnsi="Times New Roman" w:cs="Times New Roman"/>
          <w:b/>
          <w:sz w:val="24"/>
          <w:szCs w:val="24"/>
        </w:rPr>
      </w:pPr>
      <w:r w:rsidRPr="00A17A8D">
        <w:rPr>
          <w:rFonts w:ascii="Times New Roman" w:hAnsi="Times New Roman" w:cs="Times New Roman"/>
          <w:b/>
          <w:sz w:val="24"/>
          <w:szCs w:val="24"/>
        </w:rPr>
        <w:t>Pre-requisites: RMET 05101</w:t>
      </w:r>
    </w:p>
    <w:p w14:paraId="41C8F396" w14:textId="77777777" w:rsidR="00A17A8D" w:rsidRDefault="00A17A8D" w:rsidP="00204081">
      <w:pPr>
        <w:widowControl w:val="0"/>
        <w:spacing w:after="0" w:line="240" w:lineRule="auto"/>
        <w:rPr>
          <w:rFonts w:ascii="Times New Roman" w:hAnsi="Times New Roman" w:cs="Times New Roman"/>
          <w:b/>
          <w:sz w:val="24"/>
          <w:szCs w:val="24"/>
        </w:rPr>
      </w:pPr>
    </w:p>
    <w:p w14:paraId="6DE2E0D0" w14:textId="07C87E0F" w:rsidR="002400E8" w:rsidRPr="00394D09" w:rsidRDefault="00947FF9"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NUTR 06</w:t>
      </w:r>
      <w:r w:rsidR="00047989" w:rsidRPr="0B6FEAAC">
        <w:rPr>
          <w:rFonts w:ascii="Times New Roman" w:hAnsi="Times New Roman" w:cs="Times New Roman"/>
          <w:b/>
          <w:bCs/>
          <w:sz w:val="24"/>
          <w:szCs w:val="24"/>
        </w:rPr>
        <w:t>2</w:t>
      </w:r>
      <w:r w:rsidRPr="0B6FEAAC">
        <w:rPr>
          <w:rFonts w:ascii="Times New Roman" w:hAnsi="Times New Roman" w:cs="Times New Roman"/>
          <w:b/>
          <w:bCs/>
          <w:sz w:val="24"/>
          <w:szCs w:val="24"/>
        </w:rPr>
        <w:t>01</w:t>
      </w:r>
      <w:r w:rsidR="00DB5403" w:rsidRPr="0B6FEAAC">
        <w:rPr>
          <w:rFonts w:ascii="Times New Roman" w:hAnsi="Times New Roman" w:cs="Times New Roman"/>
          <w:b/>
          <w:bCs/>
          <w:sz w:val="24"/>
          <w:szCs w:val="24"/>
        </w:rPr>
        <w:t xml:space="preserve"> Nutrition Science</w:t>
      </w:r>
      <w:r w:rsidR="008D5CD1">
        <w:rPr>
          <w:rFonts w:ascii="Times New Roman" w:hAnsi="Times New Roman" w:cs="Times New Roman"/>
          <w:b/>
          <w:bCs/>
          <w:sz w:val="24"/>
          <w:szCs w:val="24"/>
        </w:rPr>
        <w:tab/>
      </w:r>
      <w:r w:rsidR="008D5CD1">
        <w:rPr>
          <w:rFonts w:ascii="Times New Roman" w:hAnsi="Times New Roman" w:cs="Times New Roman"/>
          <w:b/>
          <w:bCs/>
          <w:sz w:val="24"/>
          <w:szCs w:val="24"/>
        </w:rPr>
        <w:tab/>
      </w:r>
      <w:r w:rsidR="00204081" w:rsidRPr="0B6FEAAC">
        <w:rPr>
          <w:rFonts w:ascii="Times New Roman" w:hAnsi="Times New Roman" w:cs="Times New Roman"/>
          <w:b/>
          <w:bCs/>
          <w:sz w:val="24"/>
          <w:szCs w:val="24"/>
        </w:rPr>
        <w:t>3 credit hours</w:t>
      </w:r>
    </w:p>
    <w:p w14:paraId="7609A04C" w14:textId="77777777" w:rsidR="003F2C93" w:rsidRDefault="00A10136" w:rsidP="00204081">
      <w:pPr>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course presents a detailed study of human biochemistry of micronutrients, their re</w:t>
      </w:r>
      <w:r w:rsidR="00947FF9">
        <w:rPr>
          <w:rFonts w:ascii="Times New Roman" w:eastAsia="Calibri" w:hAnsi="Times New Roman" w:cs="Times New Roman"/>
          <w:sz w:val="24"/>
          <w:szCs w:val="24"/>
        </w:rPr>
        <w:t xml:space="preserve">lationship with macronutrients </w:t>
      </w:r>
      <w:r>
        <w:rPr>
          <w:rFonts w:ascii="Times New Roman" w:eastAsia="Calibri" w:hAnsi="Times New Roman" w:cs="Times New Roman"/>
          <w:sz w:val="24"/>
          <w:szCs w:val="24"/>
        </w:rPr>
        <w:t xml:space="preserve">and how nutrition influences metabolism, cells and body function. Vitamins and minerals will be discussed in relation to metabolism and digestion.  The clinical signs and symptoms of nutrition related disorders and biochemical and laboratory assessment will be introduced.  </w:t>
      </w:r>
    </w:p>
    <w:p w14:paraId="50DD6F93" w14:textId="77777777" w:rsidR="00204081" w:rsidRPr="001F2067" w:rsidRDefault="00204081" w:rsidP="00204081">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sidR="00F2111F">
        <w:rPr>
          <w:rFonts w:ascii="Times New Roman" w:hAnsi="Times New Roman" w:cs="Times New Roman"/>
          <w:b/>
          <w:sz w:val="24"/>
          <w:szCs w:val="24"/>
        </w:rPr>
        <w:t xml:space="preserve"> N/A</w:t>
      </w:r>
    </w:p>
    <w:p w14:paraId="72A3D3EC" w14:textId="77777777" w:rsidR="003F2C93" w:rsidRPr="00394D09" w:rsidRDefault="003F2C93" w:rsidP="00204081">
      <w:pPr>
        <w:autoSpaceDE w:val="0"/>
        <w:autoSpaceDN w:val="0"/>
        <w:spacing w:after="0" w:line="240" w:lineRule="auto"/>
        <w:rPr>
          <w:rFonts w:ascii="Times New Roman" w:hAnsi="Times New Roman" w:cs="Times New Roman"/>
          <w:sz w:val="24"/>
          <w:szCs w:val="24"/>
        </w:rPr>
      </w:pPr>
    </w:p>
    <w:p w14:paraId="1F544C39" w14:textId="26341667" w:rsidR="00A17A8D" w:rsidRPr="00394D09" w:rsidRDefault="00A17A8D"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NUTR 05103 Nutrition and Physical Performanc</w:t>
      </w:r>
      <w:r w:rsidR="008D5CD1">
        <w:rPr>
          <w:rFonts w:ascii="Times New Roman" w:eastAsia="Calibri" w:hAnsi="Times New Roman" w:cs="Times New Roman"/>
          <w:b/>
          <w:bCs/>
          <w:sz w:val="24"/>
          <w:szCs w:val="24"/>
        </w:rPr>
        <w:t xml:space="preserve">e </w:t>
      </w:r>
      <w:r w:rsidR="008D5CD1">
        <w:rPr>
          <w:rFonts w:ascii="Times New Roman" w:eastAsia="Calibri" w:hAnsi="Times New Roman" w:cs="Times New Roman"/>
          <w:b/>
          <w:bCs/>
          <w:sz w:val="24"/>
          <w:szCs w:val="24"/>
        </w:rPr>
        <w:tab/>
      </w:r>
      <w:r w:rsidR="008D5CD1">
        <w:rPr>
          <w:rFonts w:ascii="Times New Roman" w:eastAsia="Calibri" w:hAnsi="Times New Roman" w:cs="Times New Roman"/>
          <w:b/>
          <w:bCs/>
          <w:sz w:val="24"/>
          <w:szCs w:val="24"/>
        </w:rPr>
        <w:tab/>
      </w:r>
      <w:r w:rsidRPr="0B6FEAAC">
        <w:rPr>
          <w:rFonts w:ascii="Times New Roman" w:hAnsi="Times New Roman" w:cs="Times New Roman"/>
          <w:b/>
          <w:bCs/>
          <w:sz w:val="24"/>
          <w:szCs w:val="24"/>
        </w:rPr>
        <w:t>3 credit hours</w:t>
      </w:r>
    </w:p>
    <w:p w14:paraId="57EA852C" w14:textId="77777777" w:rsidR="00A17A8D" w:rsidRDefault="00A17A8D" w:rsidP="00A17A8D">
      <w:pPr>
        <w:spacing w:after="0" w:line="240" w:lineRule="auto"/>
        <w:rPr>
          <w:rFonts w:ascii="Times New Roman" w:eastAsia="Calibri" w:hAnsi="Times New Roman" w:cs="Times New Roman"/>
          <w:sz w:val="24"/>
          <w:szCs w:val="24"/>
        </w:rPr>
      </w:pPr>
      <w:r w:rsidRPr="00394D09">
        <w:rPr>
          <w:rFonts w:ascii="Times New Roman" w:eastAsia="Calibri" w:hAnsi="Times New Roman" w:cs="Times New Roman"/>
          <w:sz w:val="24"/>
          <w:szCs w:val="24"/>
        </w:rPr>
        <w:t>This course focuses on exercise metabolism and optimal nutrient absorption for peak athletic performance. It covers chemical structure and biochemical metabolic functions of essential and nonessential nutrients, integration, coordination, and regulation of macro and micronutrient metabolism, regulation of nutrient metabolism and needs by hormones and growth factors, the physiological and biochemical basis for nutrient requirements, and dietary reference intakes and supplements for competitive athletes.</w:t>
      </w:r>
    </w:p>
    <w:p w14:paraId="2C9ED6EC" w14:textId="77777777" w:rsidR="00A17A8D" w:rsidRDefault="00A17A8D" w:rsidP="00A17A8D">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N/A</w:t>
      </w:r>
    </w:p>
    <w:p w14:paraId="0D0B940D" w14:textId="77777777" w:rsidR="00A17A8D" w:rsidRDefault="00A17A8D" w:rsidP="00047989">
      <w:pPr>
        <w:widowControl w:val="0"/>
        <w:spacing w:after="0" w:line="240" w:lineRule="auto"/>
        <w:rPr>
          <w:rFonts w:ascii="Times New Roman" w:eastAsia="Calibri" w:hAnsi="Times New Roman" w:cs="Times New Roman"/>
          <w:b/>
          <w:sz w:val="24"/>
          <w:szCs w:val="24"/>
        </w:rPr>
      </w:pPr>
    </w:p>
    <w:p w14:paraId="18CB1C55" w14:textId="1DAF7D66" w:rsidR="005E2F07" w:rsidRDefault="005E2F07"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NUTR 0</w:t>
      </w:r>
      <w:r w:rsidR="003731E1" w:rsidRPr="0B6FEAAC">
        <w:rPr>
          <w:rFonts w:ascii="Times New Roman" w:eastAsia="Calibri" w:hAnsi="Times New Roman" w:cs="Times New Roman"/>
          <w:b/>
          <w:bCs/>
          <w:sz w:val="24"/>
          <w:szCs w:val="24"/>
        </w:rPr>
        <w:t>5104 G</w:t>
      </w:r>
      <w:r w:rsidRPr="0B6FEAAC">
        <w:rPr>
          <w:rFonts w:ascii="Times New Roman" w:eastAsia="Calibri" w:hAnsi="Times New Roman" w:cs="Times New Roman"/>
          <w:b/>
          <w:bCs/>
          <w:sz w:val="24"/>
          <w:szCs w:val="24"/>
        </w:rPr>
        <w:t>ut Microbiome, Nutrition, &amp; Behavior</w:t>
      </w:r>
      <w:r w:rsidR="008D5CD1">
        <w:rPr>
          <w:rFonts w:ascii="Times New Roman" w:eastAsia="Calibri" w:hAnsi="Times New Roman" w:cs="Times New Roman"/>
          <w:b/>
          <w:bCs/>
          <w:sz w:val="24"/>
          <w:szCs w:val="24"/>
        </w:rPr>
        <w:tab/>
      </w:r>
      <w:r w:rsidR="008D5CD1">
        <w:rPr>
          <w:rFonts w:ascii="Times New Roman" w:eastAsia="Calibri" w:hAnsi="Times New Roman" w:cs="Times New Roman"/>
          <w:b/>
          <w:bCs/>
          <w:sz w:val="24"/>
          <w:szCs w:val="24"/>
        </w:rPr>
        <w:tab/>
      </w:r>
      <w:r w:rsidRPr="0B6FEAAC">
        <w:rPr>
          <w:rFonts w:ascii="Times New Roman" w:eastAsia="Calibri" w:hAnsi="Times New Roman" w:cs="Times New Roman"/>
          <w:b/>
          <w:bCs/>
          <w:sz w:val="24"/>
          <w:szCs w:val="24"/>
        </w:rPr>
        <w:t>3 credit hours</w:t>
      </w:r>
    </w:p>
    <w:p w14:paraId="02FDDADA" w14:textId="77777777" w:rsidR="005E2F07" w:rsidRPr="005E2F07" w:rsidRDefault="005E2F07" w:rsidP="00A17A8D">
      <w:pPr>
        <w:widowControl w:val="0"/>
        <w:spacing w:after="0" w:line="240" w:lineRule="auto"/>
        <w:rPr>
          <w:rFonts w:ascii="Times New Roman" w:eastAsia="Calibri" w:hAnsi="Times New Roman" w:cs="Times New Roman"/>
          <w:b/>
          <w:sz w:val="24"/>
          <w:szCs w:val="24"/>
        </w:rPr>
      </w:pPr>
      <w:r w:rsidRPr="005E2F07">
        <w:rPr>
          <w:rStyle w:val="Style2"/>
          <w:rFonts w:ascii="Times New Roman" w:hAnsi="Times New Roman" w:cs="Times New Roman"/>
          <w:sz w:val="24"/>
          <w:szCs w:val="24"/>
        </w:rPr>
        <w:t>This course provides a study of basic and emerging literature in respect to the effect of gut microbiome changes on behavior, as well as the effects of nutrition upon the microbiome and gut-brain axis</w:t>
      </w:r>
      <w:r>
        <w:rPr>
          <w:rStyle w:val="Style2"/>
          <w:rFonts w:ascii="Times New Roman" w:hAnsi="Times New Roman" w:cs="Times New Roman"/>
          <w:sz w:val="24"/>
          <w:szCs w:val="24"/>
        </w:rPr>
        <w:t>.</w:t>
      </w:r>
    </w:p>
    <w:p w14:paraId="2027D88A" w14:textId="77777777" w:rsidR="005E2F07" w:rsidRPr="001F2067" w:rsidRDefault="005E2F07" w:rsidP="005E2F07">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N/A</w:t>
      </w:r>
    </w:p>
    <w:p w14:paraId="0E27B00A" w14:textId="77777777" w:rsidR="005E2F07" w:rsidRDefault="005E2F07" w:rsidP="00A17A8D">
      <w:pPr>
        <w:widowControl w:val="0"/>
        <w:spacing w:after="0" w:line="240" w:lineRule="auto"/>
        <w:rPr>
          <w:rFonts w:ascii="Times New Roman" w:eastAsia="Calibri" w:hAnsi="Times New Roman" w:cs="Times New Roman"/>
          <w:b/>
          <w:sz w:val="24"/>
          <w:szCs w:val="24"/>
        </w:rPr>
      </w:pPr>
    </w:p>
    <w:p w14:paraId="27507343" w14:textId="13AD492D" w:rsidR="00A17A8D" w:rsidRDefault="00A17A8D"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NUTR 05201 Survey of Sustainable Food Systems</w:t>
      </w:r>
      <w:r w:rsidR="008D5CD1">
        <w:rPr>
          <w:rFonts w:ascii="Times New Roman" w:eastAsia="Calibri" w:hAnsi="Times New Roman" w:cs="Times New Roman"/>
          <w:b/>
          <w:bCs/>
          <w:sz w:val="24"/>
          <w:szCs w:val="24"/>
        </w:rPr>
        <w:tab/>
      </w:r>
      <w:r w:rsidR="008D5CD1">
        <w:rPr>
          <w:rFonts w:ascii="Times New Roman" w:eastAsia="Calibri" w:hAnsi="Times New Roman" w:cs="Times New Roman"/>
          <w:b/>
          <w:bCs/>
          <w:sz w:val="24"/>
          <w:szCs w:val="24"/>
        </w:rPr>
        <w:tab/>
      </w:r>
      <w:r w:rsidR="169ABD5A" w:rsidRPr="0B6FEAAC">
        <w:rPr>
          <w:rFonts w:ascii="Times New Roman" w:eastAsia="Calibri" w:hAnsi="Times New Roman" w:cs="Times New Roman"/>
          <w:b/>
          <w:bCs/>
          <w:sz w:val="24"/>
          <w:szCs w:val="24"/>
        </w:rPr>
        <w:t>3 credit hours</w:t>
      </w:r>
    </w:p>
    <w:p w14:paraId="29B4F894" w14:textId="77777777" w:rsidR="00A17A8D" w:rsidRPr="003C179E" w:rsidRDefault="00A17A8D" w:rsidP="00A17A8D">
      <w:pPr>
        <w:widowControl w:val="0"/>
        <w:spacing w:after="0" w:line="240" w:lineRule="auto"/>
        <w:rPr>
          <w:rFonts w:ascii="Times New Roman" w:hAnsi="Times New Roman" w:cs="Times New Roman"/>
          <w:sz w:val="24"/>
          <w:szCs w:val="24"/>
        </w:rPr>
      </w:pPr>
      <w:r w:rsidRPr="003C179E">
        <w:rPr>
          <w:rFonts w:ascii="Times New Roman" w:hAnsi="Times New Roman" w:cs="Times New Roman"/>
          <w:sz w:val="24"/>
          <w:szCs w:val="24"/>
        </w:rPr>
        <w:t>This course presents a detailed study of food systems as they relate to human nutritio</w:t>
      </w:r>
      <w:r w:rsidR="00696820">
        <w:rPr>
          <w:rFonts w:ascii="Times New Roman" w:hAnsi="Times New Roman" w:cs="Times New Roman"/>
          <w:sz w:val="24"/>
          <w:szCs w:val="24"/>
        </w:rPr>
        <w:t>n incorporating food</w:t>
      </w:r>
      <w:r w:rsidRPr="003C179E">
        <w:rPr>
          <w:rFonts w:ascii="Times New Roman" w:hAnsi="Times New Roman" w:cs="Times New Roman"/>
          <w:sz w:val="24"/>
          <w:szCs w:val="24"/>
        </w:rPr>
        <w:t xml:space="preserve"> preservatives and additives, </w:t>
      </w:r>
      <w:r w:rsidR="00696820">
        <w:rPr>
          <w:rFonts w:ascii="Times New Roman" w:hAnsi="Times New Roman" w:cs="Times New Roman"/>
          <w:sz w:val="24"/>
          <w:szCs w:val="24"/>
        </w:rPr>
        <w:t>genetically modified foods and safety</w:t>
      </w:r>
      <w:r w:rsidRPr="003C179E">
        <w:rPr>
          <w:rFonts w:ascii="Times New Roman" w:hAnsi="Times New Roman" w:cs="Times New Roman"/>
          <w:sz w:val="24"/>
          <w:szCs w:val="24"/>
        </w:rPr>
        <w:t xml:space="preserve">. Sustainable food systems look at </w:t>
      </w:r>
      <w:r w:rsidR="00696820">
        <w:rPr>
          <w:rFonts w:ascii="Times New Roman" w:hAnsi="Times New Roman" w:cs="Times New Roman"/>
          <w:sz w:val="24"/>
          <w:szCs w:val="24"/>
        </w:rPr>
        <w:t>local food systems, organic food, industry and sustainable farming, biodiversity, conservation of renewable resources, environmental health, and</w:t>
      </w:r>
      <w:r w:rsidRPr="003C179E">
        <w:rPr>
          <w:rFonts w:ascii="Times New Roman" w:hAnsi="Times New Roman" w:cs="Times New Roman"/>
          <w:sz w:val="24"/>
          <w:szCs w:val="24"/>
        </w:rPr>
        <w:t xml:space="preserve"> the legislation and the agencies and programs that regulate human nutrition.</w:t>
      </w:r>
    </w:p>
    <w:p w14:paraId="408573AE" w14:textId="3A75B1F3" w:rsidR="00A17A8D" w:rsidRPr="00394D09" w:rsidRDefault="00A17A8D" w:rsidP="69F0F192">
      <w:pPr>
        <w:widowControl w:val="0"/>
        <w:spacing w:after="0" w:line="240" w:lineRule="auto"/>
        <w:rPr>
          <w:rFonts w:ascii="Times New Roman" w:eastAsia="Times New Roman" w:hAnsi="Times New Roman" w:cs="Times New Roman"/>
          <w:b/>
          <w:bCs/>
          <w:sz w:val="24"/>
          <w:szCs w:val="24"/>
        </w:rPr>
      </w:pPr>
      <w:r w:rsidRPr="69F0F192">
        <w:rPr>
          <w:rFonts w:ascii="Times New Roman" w:hAnsi="Times New Roman" w:cs="Times New Roman"/>
          <w:b/>
          <w:bCs/>
          <w:sz w:val="24"/>
          <w:szCs w:val="24"/>
        </w:rPr>
        <w:t>Pre-requisites: N/A</w:t>
      </w:r>
    </w:p>
    <w:p w14:paraId="49CE2899" w14:textId="2855A185" w:rsidR="00A17A8D" w:rsidRPr="00394D09" w:rsidRDefault="00A17A8D" w:rsidP="69F0F192">
      <w:pPr>
        <w:widowControl w:val="0"/>
        <w:spacing w:after="0" w:line="240" w:lineRule="auto"/>
        <w:rPr>
          <w:rFonts w:ascii="Times New Roman" w:eastAsia="Times New Roman" w:hAnsi="Times New Roman" w:cs="Times New Roman"/>
          <w:b/>
          <w:bCs/>
          <w:sz w:val="24"/>
          <w:szCs w:val="24"/>
        </w:rPr>
      </w:pPr>
    </w:p>
    <w:p w14:paraId="01A44000" w14:textId="667E28D3" w:rsidR="00A17A8D" w:rsidRPr="00394D09" w:rsidRDefault="00A17A8D" w:rsidP="0B6FEAAC">
      <w:pPr>
        <w:widowControl w:val="0"/>
        <w:spacing w:after="0" w:line="240" w:lineRule="auto"/>
        <w:rPr>
          <w:rFonts w:ascii="Times New Roman" w:eastAsia="Times New Roman" w:hAnsi="Times New Roman" w:cs="Times New Roman"/>
          <w:b/>
          <w:bCs/>
          <w:sz w:val="24"/>
          <w:szCs w:val="24"/>
        </w:rPr>
      </w:pPr>
      <w:r w:rsidRPr="0B6FEAAC">
        <w:rPr>
          <w:rFonts w:ascii="Times New Roman" w:eastAsia="Times New Roman" w:hAnsi="Times New Roman" w:cs="Times New Roman"/>
          <w:b/>
          <w:bCs/>
          <w:sz w:val="24"/>
          <w:szCs w:val="24"/>
        </w:rPr>
        <w:t>NUTR 05202 Lifecycle Nutrition</w:t>
      </w:r>
      <w:r w:rsidR="008D5CD1">
        <w:rPr>
          <w:rFonts w:ascii="Times New Roman" w:eastAsia="Times New Roman" w:hAnsi="Times New Roman" w:cs="Times New Roman"/>
          <w:b/>
          <w:bCs/>
          <w:sz w:val="24"/>
          <w:szCs w:val="24"/>
        </w:rPr>
        <w:tab/>
      </w:r>
      <w:r w:rsidR="008D5CD1">
        <w:rPr>
          <w:rFonts w:ascii="Times New Roman" w:eastAsia="Times New Roman" w:hAnsi="Times New Roman" w:cs="Times New Roman"/>
          <w:b/>
          <w:bCs/>
          <w:sz w:val="24"/>
          <w:szCs w:val="24"/>
        </w:rPr>
        <w:tab/>
      </w:r>
      <w:r w:rsidRPr="0B6FEAAC">
        <w:rPr>
          <w:rFonts w:ascii="Times New Roman" w:hAnsi="Times New Roman" w:cs="Times New Roman"/>
          <w:b/>
          <w:bCs/>
          <w:sz w:val="24"/>
          <w:szCs w:val="24"/>
        </w:rPr>
        <w:t>3 credit hours</w:t>
      </w:r>
    </w:p>
    <w:p w14:paraId="5B8B1AA3" w14:textId="77777777" w:rsidR="00563926" w:rsidRDefault="00563926" w:rsidP="00A17A8D">
      <w:pPr>
        <w:spacing w:after="0" w:line="240" w:lineRule="auto"/>
        <w:rPr>
          <w:rFonts w:ascii="Times New Roman" w:eastAsia="Times New Roman" w:hAnsi="Times New Roman" w:cs="Times New Roman"/>
          <w:sz w:val="24"/>
          <w:szCs w:val="24"/>
        </w:rPr>
      </w:pPr>
      <w:r w:rsidRPr="00563926">
        <w:rPr>
          <w:rFonts w:ascii="Times New Roman" w:eastAsia="Times New Roman" w:hAnsi="Times New Roman" w:cs="Times New Roman"/>
          <w:sz w:val="24"/>
          <w:szCs w:val="24"/>
        </w:rPr>
        <w:t>Develop an in-depth knowledge base of nutrition needs through each stage of life. Nutrition requirements, physical growth, and psychosocial development from preconception through older adulthood are examined. Additionally, select eating problems, nutrition-related conditions, and the consequences of under and over</w:t>
      </w:r>
      <w:r>
        <w:rPr>
          <w:rFonts w:ascii="Times New Roman" w:eastAsia="Times New Roman" w:hAnsi="Times New Roman" w:cs="Times New Roman"/>
          <w:sz w:val="24"/>
          <w:szCs w:val="24"/>
        </w:rPr>
        <w:t xml:space="preserve"> </w:t>
      </w:r>
      <w:r w:rsidRPr="00563926">
        <w:rPr>
          <w:rFonts w:ascii="Times New Roman" w:eastAsia="Times New Roman" w:hAnsi="Times New Roman" w:cs="Times New Roman"/>
          <w:sz w:val="24"/>
          <w:szCs w:val="24"/>
        </w:rPr>
        <w:t>nutrition are explored.</w:t>
      </w:r>
    </w:p>
    <w:p w14:paraId="5B389D06" w14:textId="77777777" w:rsidR="00A17A8D" w:rsidRDefault="00A17A8D" w:rsidP="00A17A8D">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N/A</w:t>
      </w:r>
    </w:p>
    <w:p w14:paraId="44EAFD9C" w14:textId="77777777" w:rsidR="00ED069A" w:rsidRDefault="00ED069A" w:rsidP="00A17A8D">
      <w:pPr>
        <w:spacing w:after="0" w:line="240" w:lineRule="auto"/>
        <w:rPr>
          <w:rFonts w:ascii="Times New Roman" w:hAnsi="Times New Roman" w:cs="Times New Roman"/>
          <w:b/>
          <w:sz w:val="24"/>
          <w:szCs w:val="24"/>
        </w:rPr>
      </w:pPr>
    </w:p>
    <w:p w14:paraId="6665347D" w14:textId="77777777" w:rsidR="00375ED0" w:rsidRDefault="00375ED0" w:rsidP="0B6FEAAC">
      <w:pPr>
        <w:spacing w:after="0" w:line="240" w:lineRule="auto"/>
        <w:rPr>
          <w:rFonts w:ascii="Times New Roman" w:hAnsi="Times New Roman" w:cs="Times New Roman"/>
          <w:b/>
          <w:bCs/>
          <w:sz w:val="24"/>
          <w:szCs w:val="24"/>
        </w:rPr>
      </w:pPr>
    </w:p>
    <w:p w14:paraId="71475E3E" w14:textId="620EA1E2" w:rsidR="00ED069A" w:rsidRDefault="00ED069A" w:rsidP="0B6FEAAC">
      <w:pPr>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lastRenderedPageBreak/>
        <w:t>NUTR 05301 Nutrigenetics and Nutrigenomics</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19D40CB7" w14:textId="77777777" w:rsidR="00ED069A" w:rsidRPr="00ED069A" w:rsidRDefault="00ED069A" w:rsidP="00A17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course focuses on nutrigenetics, how genetic differences affect nutrient uptake and metabolism, and nutrigenomics, the effect of diet and food components on gene expression.  Students will develop an appreciation of genetic mutation and explain how mutations can influence biochemical pathways and alter an individual’s metabolic processes.  Possible nutrigenetic and </w:t>
      </w:r>
      <w:proofErr w:type="spellStart"/>
      <w:r>
        <w:rPr>
          <w:rFonts w:ascii="Times New Roman" w:hAnsi="Times New Roman" w:cs="Times New Roman"/>
          <w:sz w:val="24"/>
          <w:szCs w:val="24"/>
        </w:rPr>
        <w:t>nutrgenomic</w:t>
      </w:r>
      <w:proofErr w:type="spellEnd"/>
      <w:r>
        <w:rPr>
          <w:rFonts w:ascii="Times New Roman" w:hAnsi="Times New Roman" w:cs="Times New Roman"/>
          <w:sz w:val="24"/>
          <w:szCs w:val="24"/>
        </w:rPr>
        <w:t xml:space="preserve"> effects on health and disease will be explored.   Genomic testing principles, interpretation and practical application will be provided.  </w:t>
      </w:r>
    </w:p>
    <w:p w14:paraId="4B94D5A5" w14:textId="77777777" w:rsidR="00A17A8D" w:rsidRDefault="00A17A8D" w:rsidP="00047989">
      <w:pPr>
        <w:widowControl w:val="0"/>
        <w:spacing w:after="0" w:line="240" w:lineRule="auto"/>
        <w:rPr>
          <w:rFonts w:ascii="Times New Roman" w:eastAsia="Calibri" w:hAnsi="Times New Roman" w:cs="Times New Roman"/>
          <w:b/>
          <w:sz w:val="24"/>
          <w:szCs w:val="24"/>
        </w:rPr>
      </w:pPr>
    </w:p>
    <w:p w14:paraId="5115104A" w14:textId="1791BA9F" w:rsidR="00FF5D72" w:rsidRPr="00394D09" w:rsidRDefault="00FF5D72"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NUTR 06101 Nutritional Assessment of Athletes</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2A799699" w14:textId="77777777" w:rsidR="00FF5D72" w:rsidRPr="00394D09" w:rsidRDefault="00FF5D72" w:rsidP="00FF5D72">
      <w:pPr>
        <w:widowControl w:val="0"/>
        <w:spacing w:after="0" w:line="240" w:lineRule="auto"/>
        <w:rPr>
          <w:rFonts w:ascii="Times New Roman" w:hAnsi="Times New Roman" w:cs="Times New Roman"/>
          <w:sz w:val="24"/>
          <w:szCs w:val="24"/>
        </w:rPr>
      </w:pPr>
      <w:r w:rsidRPr="00394D09">
        <w:rPr>
          <w:rFonts w:ascii="Times New Roman" w:hAnsi="Times New Roman" w:cs="Times New Roman"/>
          <w:sz w:val="24"/>
          <w:szCs w:val="24"/>
        </w:rPr>
        <w:t xml:space="preserve">This course involves the detailed study of improving and supporting athletic performance through nutrition. Students will gain practical experience in supporting body composition/physique changes for specific sports/positions as well performance optimization in endurance, power and speed applications. Nutrition principles and aspects such as meal timing, ergogenic supplements and the relationship of nutrition to circadian rhythms and sleep to support recovery will be discussed in detail. Lecture, review of current literature and class presentations as well as personalized written plans and projects will be utilized. </w:t>
      </w:r>
    </w:p>
    <w:p w14:paraId="349A8D18" w14:textId="77777777" w:rsidR="00FF5D72" w:rsidRPr="001F2067" w:rsidRDefault="006F6421" w:rsidP="00FF5D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Pre-requisites: N/A </w:t>
      </w:r>
    </w:p>
    <w:p w14:paraId="3DEEC669" w14:textId="77777777" w:rsidR="00FF5D72" w:rsidRDefault="00FF5D72" w:rsidP="00A17A8D">
      <w:pPr>
        <w:widowControl w:val="0"/>
        <w:spacing w:after="0" w:line="240" w:lineRule="auto"/>
        <w:rPr>
          <w:rFonts w:ascii="Times New Roman" w:hAnsi="Times New Roman" w:cs="Times New Roman"/>
          <w:b/>
          <w:sz w:val="24"/>
          <w:szCs w:val="24"/>
        </w:rPr>
      </w:pPr>
    </w:p>
    <w:p w14:paraId="49B5F434" w14:textId="43C457E7" w:rsidR="00047989" w:rsidRPr="00394D09" w:rsidRDefault="00047989"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NUTR 0</w:t>
      </w:r>
      <w:r w:rsidR="008B441B" w:rsidRPr="0B6FEAAC">
        <w:rPr>
          <w:rFonts w:ascii="Times New Roman" w:eastAsia="Calibri" w:hAnsi="Times New Roman" w:cs="Times New Roman"/>
          <w:b/>
          <w:bCs/>
          <w:sz w:val="24"/>
          <w:szCs w:val="24"/>
        </w:rPr>
        <w:t>6102</w:t>
      </w:r>
      <w:r w:rsidR="00DF2855" w:rsidRPr="0B6FEAAC">
        <w:rPr>
          <w:rFonts w:ascii="Times New Roman" w:eastAsia="Calibri" w:hAnsi="Times New Roman" w:cs="Times New Roman"/>
          <w:b/>
          <w:bCs/>
          <w:sz w:val="24"/>
          <w:szCs w:val="24"/>
        </w:rPr>
        <w:t xml:space="preserve"> </w:t>
      </w:r>
      <w:r w:rsidRPr="0B6FEAAC">
        <w:rPr>
          <w:rFonts w:ascii="Times New Roman" w:eastAsia="Calibri" w:hAnsi="Times New Roman" w:cs="Times New Roman"/>
          <w:b/>
          <w:bCs/>
          <w:sz w:val="24"/>
          <w:szCs w:val="24"/>
        </w:rPr>
        <w:t>Natural Therapies: Herbology &amp; Detoxification</w:t>
      </w:r>
      <w:r w:rsidR="00375ED0">
        <w:rPr>
          <w:rFonts w:ascii="Times New Roman" w:eastAsia="Calibri" w:hAnsi="Times New Roman" w:cs="Times New Roman"/>
          <w:b/>
          <w:bCs/>
          <w:sz w:val="24"/>
          <w:szCs w:val="24"/>
        </w:rPr>
        <w:tab/>
      </w:r>
      <w:r w:rsidR="00375ED0">
        <w:rPr>
          <w:rFonts w:ascii="Times New Roman" w:eastAsia="Calibri" w:hAnsi="Times New Roman" w:cs="Times New Roman"/>
          <w:b/>
          <w:bCs/>
          <w:sz w:val="24"/>
          <w:szCs w:val="24"/>
        </w:rPr>
        <w:tab/>
      </w:r>
      <w:r w:rsidRPr="0B6FEAAC">
        <w:rPr>
          <w:rFonts w:ascii="Times New Roman" w:hAnsi="Times New Roman" w:cs="Times New Roman"/>
          <w:b/>
          <w:bCs/>
          <w:sz w:val="24"/>
          <w:szCs w:val="24"/>
        </w:rPr>
        <w:t>3 credit hours</w:t>
      </w:r>
    </w:p>
    <w:p w14:paraId="717EE6AA" w14:textId="77777777" w:rsidR="00047989" w:rsidRDefault="00047989" w:rsidP="00047989">
      <w:pPr>
        <w:widowControl w:val="0"/>
        <w:spacing w:after="0" w:line="240" w:lineRule="auto"/>
        <w:rPr>
          <w:rFonts w:ascii="Times New Roman" w:eastAsia="Times New Roman" w:hAnsi="Times New Roman" w:cs="Times New Roman"/>
          <w:sz w:val="24"/>
          <w:szCs w:val="24"/>
        </w:rPr>
      </w:pPr>
      <w:r w:rsidRPr="00394D09">
        <w:rPr>
          <w:rFonts w:ascii="Times New Roman" w:eastAsia="Calibri" w:hAnsi="Times New Roman" w:cs="Times New Roman"/>
          <w:sz w:val="24"/>
          <w:szCs w:val="24"/>
        </w:rPr>
        <w:t xml:space="preserve">This course is a detailed investigation of detoxification, herbology, and homeopathic therapies as they relate to human systems. Examination of the issues and trends will be explored through the use of current literature and evidence-based research. </w:t>
      </w:r>
      <w:r w:rsidRPr="00394D09">
        <w:rPr>
          <w:rFonts w:ascii="Times New Roman" w:eastAsia="Times New Roman" w:hAnsi="Times New Roman" w:cs="Times New Roman"/>
          <w:sz w:val="24"/>
          <w:szCs w:val="24"/>
        </w:rPr>
        <w:t>Students will obtain evidence-based knowledge of: herbal medicine, clinical guides of herbal medicine, functions of herbs, and safety issues. Specific applications and controversies relating to use of herbs and functional foods and high-dose nutrient supplementation in the management of chronic disorders will be explored. Students will develop skills of identifying strengths and</w:t>
      </w:r>
      <w:r w:rsidRPr="00204081">
        <w:rPr>
          <w:rFonts w:ascii="Times New Roman" w:eastAsia="Times New Roman" w:hAnsi="Times New Roman" w:cs="Times New Roman"/>
          <w:sz w:val="24"/>
          <w:szCs w:val="24"/>
        </w:rPr>
        <w:t xml:space="preserve"> limitations</w:t>
      </w:r>
      <w:r w:rsidRPr="00394D09">
        <w:rPr>
          <w:rFonts w:ascii="Times New Roman" w:eastAsia="Times New Roman" w:hAnsi="Times New Roman" w:cs="Times New Roman"/>
          <w:sz w:val="24"/>
          <w:szCs w:val="24"/>
        </w:rPr>
        <w:t xml:space="preserve"> of preventive as well as therapeutic utilization of herbs and supplements.</w:t>
      </w:r>
    </w:p>
    <w:p w14:paraId="5BE73DFE" w14:textId="77777777" w:rsidR="00047989" w:rsidRDefault="006F6421" w:rsidP="00047989">
      <w:pPr>
        <w:spacing w:after="0" w:line="240" w:lineRule="auto"/>
        <w:rPr>
          <w:rFonts w:ascii="Times New Roman" w:hAnsi="Times New Roman" w:cs="Times New Roman"/>
          <w:b/>
          <w:sz w:val="24"/>
          <w:szCs w:val="24"/>
        </w:rPr>
      </w:pPr>
      <w:r>
        <w:rPr>
          <w:rFonts w:ascii="Times New Roman" w:hAnsi="Times New Roman" w:cs="Times New Roman"/>
          <w:b/>
          <w:sz w:val="24"/>
          <w:szCs w:val="24"/>
        </w:rPr>
        <w:t>Pre- requisites: N/A</w:t>
      </w:r>
    </w:p>
    <w:p w14:paraId="3656B9AB" w14:textId="77777777" w:rsidR="00FF5D72" w:rsidRPr="001F2067" w:rsidRDefault="00FF5D72" w:rsidP="00047989">
      <w:pPr>
        <w:spacing w:after="0" w:line="240" w:lineRule="auto"/>
        <w:rPr>
          <w:rFonts w:ascii="Times New Roman" w:hAnsi="Times New Roman" w:cs="Times New Roman"/>
          <w:b/>
          <w:sz w:val="24"/>
          <w:szCs w:val="24"/>
        </w:rPr>
      </w:pPr>
    </w:p>
    <w:p w14:paraId="22A3A5C8" w14:textId="2C20267B" w:rsidR="003C179E" w:rsidRPr="00394D09" w:rsidRDefault="003C179E" w:rsidP="0B6FEAAC">
      <w:pPr>
        <w:widowControl w:val="0"/>
        <w:spacing w:after="0" w:line="240" w:lineRule="auto"/>
        <w:rPr>
          <w:rFonts w:ascii="Times New Roman" w:eastAsia="Times New Roman" w:hAnsi="Times New Roman" w:cs="Times New Roman"/>
          <w:b/>
          <w:bCs/>
          <w:sz w:val="24"/>
          <w:szCs w:val="24"/>
        </w:rPr>
      </w:pPr>
      <w:r w:rsidRPr="0B6FEAAC">
        <w:rPr>
          <w:rFonts w:ascii="Times New Roman" w:eastAsia="Times New Roman" w:hAnsi="Times New Roman" w:cs="Times New Roman"/>
          <w:b/>
          <w:bCs/>
          <w:sz w:val="24"/>
          <w:szCs w:val="24"/>
        </w:rPr>
        <w:t>NUTR 06104 Clinical Nutrition in Human Systems</w:t>
      </w:r>
      <w:r w:rsidR="00FB42CD" w:rsidRPr="0B6FEAAC">
        <w:rPr>
          <w:rFonts w:ascii="Times New Roman" w:eastAsia="Times New Roman" w:hAnsi="Times New Roman" w:cs="Times New Roman"/>
          <w:b/>
          <w:bCs/>
          <w:sz w:val="24"/>
          <w:szCs w:val="24"/>
        </w:rPr>
        <w:t xml:space="preserve"> </w:t>
      </w:r>
      <w:r w:rsidR="00375ED0">
        <w:rPr>
          <w:rFonts w:ascii="Times New Roman" w:eastAsia="Times New Roman" w:hAnsi="Times New Roman" w:cs="Times New Roman"/>
          <w:b/>
          <w:bCs/>
          <w:sz w:val="24"/>
          <w:szCs w:val="24"/>
        </w:rPr>
        <w:t xml:space="preserve">I </w:t>
      </w:r>
      <w:r w:rsidR="00375ED0">
        <w:rPr>
          <w:rFonts w:ascii="Times New Roman" w:eastAsia="Times New Roman" w:hAnsi="Times New Roman" w:cs="Times New Roman"/>
          <w:b/>
          <w:bCs/>
          <w:sz w:val="24"/>
          <w:szCs w:val="24"/>
        </w:rPr>
        <w:tab/>
      </w:r>
      <w:r w:rsidR="00375ED0">
        <w:rPr>
          <w:rFonts w:ascii="Times New Roman" w:eastAsia="Times New Roman" w:hAnsi="Times New Roman" w:cs="Times New Roman"/>
          <w:b/>
          <w:bCs/>
          <w:sz w:val="24"/>
          <w:szCs w:val="24"/>
        </w:rPr>
        <w:tab/>
      </w:r>
      <w:r w:rsidRPr="0B6FEAAC">
        <w:rPr>
          <w:rFonts w:ascii="Times New Roman" w:hAnsi="Times New Roman" w:cs="Times New Roman"/>
          <w:b/>
          <w:bCs/>
          <w:sz w:val="24"/>
          <w:szCs w:val="24"/>
        </w:rPr>
        <w:t>3 credit hours</w:t>
      </w:r>
    </w:p>
    <w:p w14:paraId="3E9D02FB" w14:textId="77777777" w:rsidR="003C179E" w:rsidRDefault="003C179E" w:rsidP="003C179E">
      <w:pPr>
        <w:shd w:val="clear" w:color="auto" w:fill="FFFFFF"/>
        <w:spacing w:after="0" w:line="240" w:lineRule="auto"/>
        <w:rPr>
          <w:rFonts w:ascii="Segoe UI" w:hAnsi="Segoe UI" w:cs="Segoe UI"/>
          <w:color w:val="282828"/>
          <w:sz w:val="23"/>
          <w:szCs w:val="23"/>
        </w:rPr>
      </w:pPr>
      <w:r w:rsidRPr="00394D09">
        <w:rPr>
          <w:rFonts w:ascii="Times New Roman" w:eastAsia="Times New Roman" w:hAnsi="Times New Roman" w:cs="Times New Roman"/>
          <w:sz w:val="24"/>
          <w:szCs w:val="24"/>
        </w:rPr>
        <w:t xml:space="preserve">This course presents a detailed study of the principles of nutrition concentrating on their biochemical, physiological, and pathological relationship to the management of acute and chronic conditions affecting humans. Topics taken into consideration include diet, exercise, lifestyle changes, and supplementation. The signs, symptoms, and diagnostic testing will be discussed for each condition, with special emphasis </w:t>
      </w:r>
      <w:r>
        <w:rPr>
          <w:rFonts w:ascii="Times New Roman" w:eastAsia="Times New Roman" w:hAnsi="Times New Roman" w:cs="Times New Roman"/>
          <w:sz w:val="24"/>
          <w:szCs w:val="24"/>
        </w:rPr>
        <w:t xml:space="preserve">on homeostasis of the human body </w:t>
      </w:r>
      <w:r>
        <w:rPr>
          <w:rFonts w:ascii="Times New Roman" w:hAnsi="Times New Roman"/>
          <w:color w:val="282828"/>
          <w:sz w:val="24"/>
          <w:szCs w:val="24"/>
        </w:rPr>
        <w:t>and other conditions encountered in clinical practice.</w:t>
      </w:r>
    </w:p>
    <w:p w14:paraId="5FC7564C" w14:textId="77777777" w:rsidR="00FF5D72" w:rsidRDefault="003C179E" w:rsidP="00FF5D72">
      <w:pPr>
        <w:spacing w:after="0" w:line="240" w:lineRule="auto"/>
        <w:rPr>
          <w:rFonts w:ascii="Times New Roman" w:hAnsi="Times New Roman" w:cs="Times New Roman"/>
          <w:b/>
          <w:sz w:val="24"/>
          <w:szCs w:val="24"/>
        </w:rPr>
      </w:pPr>
      <w:r w:rsidRPr="69F0F192">
        <w:rPr>
          <w:rFonts w:ascii="Times New Roman" w:hAnsi="Times New Roman" w:cs="Times New Roman"/>
          <w:b/>
          <w:bCs/>
          <w:sz w:val="24"/>
          <w:szCs w:val="24"/>
        </w:rPr>
        <w:t xml:space="preserve">Pre-requisites: </w:t>
      </w:r>
      <w:r w:rsidR="000655BC" w:rsidRPr="69F0F192">
        <w:rPr>
          <w:rFonts w:ascii="Times New Roman" w:hAnsi="Times New Roman" w:cs="Times New Roman"/>
          <w:b/>
          <w:bCs/>
          <w:sz w:val="24"/>
          <w:szCs w:val="24"/>
        </w:rPr>
        <w:t>NUTR 06201</w:t>
      </w:r>
      <w:r w:rsidR="006A3451" w:rsidRPr="69F0F192">
        <w:rPr>
          <w:rFonts w:ascii="Times New Roman" w:hAnsi="Times New Roman" w:cs="Times New Roman"/>
          <w:b/>
          <w:bCs/>
          <w:sz w:val="24"/>
          <w:szCs w:val="24"/>
        </w:rPr>
        <w:t xml:space="preserve"> Nutrition Science </w:t>
      </w:r>
    </w:p>
    <w:p w14:paraId="15197484" w14:textId="77777777" w:rsidR="00375ED0" w:rsidRDefault="00375ED0" w:rsidP="0B6FEAAC">
      <w:pPr>
        <w:widowControl w:val="0"/>
        <w:spacing w:after="0" w:line="240" w:lineRule="auto"/>
        <w:rPr>
          <w:rFonts w:ascii="Times New Roman" w:eastAsia="Calibri" w:hAnsi="Times New Roman" w:cs="Times New Roman"/>
          <w:b/>
          <w:bCs/>
          <w:sz w:val="24"/>
          <w:szCs w:val="24"/>
        </w:rPr>
      </w:pPr>
    </w:p>
    <w:p w14:paraId="3DC0A70A" w14:textId="057834D0" w:rsidR="00FB42CD" w:rsidRDefault="00FB42CD"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NUTR 06202 Clinical Nutrition in Human Systems II</w:t>
      </w:r>
      <w:r w:rsidR="00375ED0">
        <w:rPr>
          <w:rFonts w:ascii="Times New Roman" w:eastAsia="Calibri" w:hAnsi="Times New Roman" w:cs="Times New Roman"/>
          <w:b/>
          <w:bCs/>
          <w:sz w:val="24"/>
          <w:szCs w:val="24"/>
        </w:rPr>
        <w:tab/>
      </w:r>
      <w:r w:rsidR="00375ED0">
        <w:rPr>
          <w:rFonts w:ascii="Times New Roman" w:eastAsia="Calibri" w:hAnsi="Times New Roman" w:cs="Times New Roman"/>
          <w:b/>
          <w:bCs/>
          <w:sz w:val="24"/>
          <w:szCs w:val="24"/>
        </w:rPr>
        <w:tab/>
      </w:r>
      <w:r w:rsidRPr="0B6FEAAC">
        <w:rPr>
          <w:rFonts w:ascii="Times New Roman" w:eastAsia="Calibri" w:hAnsi="Times New Roman" w:cs="Times New Roman"/>
          <w:b/>
          <w:bCs/>
          <w:sz w:val="24"/>
          <w:szCs w:val="24"/>
        </w:rPr>
        <w:t>3 credit hours</w:t>
      </w:r>
    </w:p>
    <w:p w14:paraId="292F905B" w14:textId="77777777" w:rsidR="00FB42CD" w:rsidRPr="000655BC" w:rsidRDefault="0003069F" w:rsidP="00B7194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This course is a detailed study of the nutritional assessment and nutritional needs for the prevention and intervention of major human diseases. Pathophysiological changes in obesity, metabolic syndrome, diabetes mellitus and cardiovascular disease as well as behavior modification are explored applying evidence- based nutrition interventions</w:t>
      </w:r>
      <w:r w:rsidR="00FB42CD" w:rsidRPr="000655BC">
        <w:rPr>
          <w:rFonts w:ascii="Times New Roman" w:hAnsi="Times New Roman" w:cs="Times New Roman"/>
          <w:sz w:val="24"/>
          <w:szCs w:val="24"/>
        </w:rPr>
        <w:t>.</w:t>
      </w:r>
      <w:r>
        <w:rPr>
          <w:rFonts w:ascii="Times New Roman" w:hAnsi="Times New Roman" w:cs="Times New Roman"/>
          <w:sz w:val="24"/>
          <w:szCs w:val="24"/>
        </w:rPr>
        <w:t xml:space="preserve">  Students will use the nutrition care process and apply core elements of medical nutrition therapy.  </w:t>
      </w:r>
      <w:r w:rsidR="00FB42CD" w:rsidRPr="000655BC">
        <w:rPr>
          <w:rFonts w:ascii="Times New Roman" w:hAnsi="Times New Roman" w:cs="Times New Roman"/>
          <w:sz w:val="24"/>
          <w:szCs w:val="24"/>
        </w:rPr>
        <w:t xml:space="preserve"> </w:t>
      </w:r>
    </w:p>
    <w:p w14:paraId="0FE04E8E" w14:textId="77777777" w:rsidR="00FB42CD" w:rsidRDefault="00FB42CD" w:rsidP="00B71949">
      <w:pPr>
        <w:widowControl w:val="0"/>
        <w:spacing w:after="0" w:line="240" w:lineRule="auto"/>
      </w:pPr>
      <w:r w:rsidRPr="000655BC">
        <w:rPr>
          <w:rFonts w:ascii="Times New Roman" w:hAnsi="Times New Roman" w:cs="Times New Roman"/>
          <w:b/>
          <w:sz w:val="24"/>
          <w:szCs w:val="24"/>
        </w:rPr>
        <w:t>Prerequisites:</w:t>
      </w:r>
      <w:r>
        <w:t xml:space="preserve"> </w:t>
      </w:r>
      <w:r w:rsidR="000655BC" w:rsidRPr="00394D09">
        <w:rPr>
          <w:rFonts w:ascii="Times New Roman" w:eastAsia="Times New Roman" w:hAnsi="Times New Roman" w:cs="Times New Roman"/>
          <w:b/>
          <w:sz w:val="24"/>
          <w:szCs w:val="24"/>
        </w:rPr>
        <w:t>NUTR 0</w:t>
      </w:r>
      <w:r w:rsidR="000655BC">
        <w:rPr>
          <w:rFonts w:ascii="Times New Roman" w:eastAsia="Times New Roman" w:hAnsi="Times New Roman" w:cs="Times New Roman"/>
          <w:b/>
          <w:sz w:val="24"/>
          <w:szCs w:val="24"/>
        </w:rPr>
        <w:t>61</w:t>
      </w:r>
      <w:r w:rsidR="000655BC" w:rsidRPr="00394D09">
        <w:rPr>
          <w:rFonts w:ascii="Times New Roman" w:eastAsia="Times New Roman" w:hAnsi="Times New Roman" w:cs="Times New Roman"/>
          <w:b/>
          <w:sz w:val="24"/>
          <w:szCs w:val="24"/>
        </w:rPr>
        <w:t>04 Clinical Nutrition in Human Systems</w:t>
      </w:r>
      <w:r w:rsidR="000655BC">
        <w:rPr>
          <w:rFonts w:ascii="Times New Roman" w:eastAsia="Times New Roman" w:hAnsi="Times New Roman" w:cs="Times New Roman"/>
          <w:b/>
          <w:sz w:val="24"/>
          <w:szCs w:val="24"/>
        </w:rPr>
        <w:t xml:space="preserve"> I</w:t>
      </w:r>
    </w:p>
    <w:p w14:paraId="049F31CB" w14:textId="77777777" w:rsidR="000655BC" w:rsidRDefault="000655BC" w:rsidP="00B71949">
      <w:pPr>
        <w:widowControl w:val="0"/>
        <w:spacing w:after="0" w:line="240" w:lineRule="auto"/>
        <w:rPr>
          <w:rFonts w:ascii="Times New Roman" w:eastAsia="Calibri" w:hAnsi="Times New Roman" w:cs="Times New Roman"/>
          <w:b/>
          <w:sz w:val="24"/>
          <w:szCs w:val="24"/>
        </w:rPr>
      </w:pPr>
    </w:p>
    <w:p w14:paraId="307E489E" w14:textId="77777777" w:rsidR="00375ED0" w:rsidRDefault="00375ED0" w:rsidP="0B6FEAAC">
      <w:pPr>
        <w:widowControl w:val="0"/>
        <w:spacing w:after="0" w:line="240" w:lineRule="auto"/>
        <w:rPr>
          <w:rFonts w:ascii="Times New Roman" w:eastAsia="Calibri" w:hAnsi="Times New Roman" w:cs="Times New Roman"/>
          <w:b/>
          <w:bCs/>
          <w:sz w:val="24"/>
          <w:szCs w:val="24"/>
        </w:rPr>
      </w:pPr>
    </w:p>
    <w:p w14:paraId="65D6B551" w14:textId="77777777" w:rsidR="00375ED0" w:rsidRDefault="00375ED0" w:rsidP="0B6FEAAC">
      <w:pPr>
        <w:widowControl w:val="0"/>
        <w:spacing w:after="0" w:line="240" w:lineRule="auto"/>
        <w:rPr>
          <w:rFonts w:ascii="Times New Roman" w:eastAsia="Calibri" w:hAnsi="Times New Roman" w:cs="Times New Roman"/>
          <w:b/>
          <w:bCs/>
          <w:sz w:val="24"/>
          <w:szCs w:val="24"/>
        </w:rPr>
      </w:pPr>
    </w:p>
    <w:p w14:paraId="398B9159" w14:textId="6B543994" w:rsidR="00CE78BF" w:rsidRDefault="00CE78BF"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lastRenderedPageBreak/>
        <w:t>NUTR 06203 Nutrition in Pain and Inflammation</w:t>
      </w:r>
      <w:r w:rsidR="00375ED0">
        <w:rPr>
          <w:rFonts w:ascii="Times New Roman" w:eastAsia="Calibri" w:hAnsi="Times New Roman" w:cs="Times New Roman"/>
          <w:b/>
          <w:bCs/>
          <w:sz w:val="24"/>
          <w:szCs w:val="24"/>
        </w:rPr>
        <w:tab/>
      </w:r>
      <w:r w:rsidR="00375ED0">
        <w:rPr>
          <w:rFonts w:ascii="Times New Roman" w:eastAsia="Calibri" w:hAnsi="Times New Roman" w:cs="Times New Roman"/>
          <w:b/>
          <w:bCs/>
          <w:sz w:val="24"/>
          <w:szCs w:val="24"/>
        </w:rPr>
        <w:tab/>
      </w:r>
      <w:r w:rsidRPr="0B6FEAAC">
        <w:rPr>
          <w:rFonts w:ascii="Times New Roman" w:eastAsia="Calibri" w:hAnsi="Times New Roman" w:cs="Times New Roman"/>
          <w:b/>
          <w:bCs/>
          <w:sz w:val="24"/>
          <w:szCs w:val="24"/>
        </w:rPr>
        <w:t>3 credit hours</w:t>
      </w:r>
    </w:p>
    <w:p w14:paraId="1AB67E23" w14:textId="77777777" w:rsidR="00CE78BF" w:rsidRPr="00CE78BF" w:rsidRDefault="00CE78BF" w:rsidP="00CE78BF">
      <w:pPr>
        <w:spacing w:after="0" w:line="240" w:lineRule="auto"/>
        <w:rPr>
          <w:rFonts w:ascii="Times New Roman" w:hAnsi="Times New Roman" w:cs="Times New Roman"/>
          <w:sz w:val="24"/>
          <w:szCs w:val="24"/>
        </w:rPr>
      </w:pPr>
      <w:r w:rsidRPr="00CE78BF">
        <w:rPr>
          <w:rFonts w:ascii="Times New Roman" w:hAnsi="Times New Roman" w:cs="Times New Roman"/>
          <w:sz w:val="24"/>
          <w:szCs w:val="24"/>
        </w:rPr>
        <w:t>Th</w:t>
      </w:r>
      <w:r w:rsidRPr="00CE78BF">
        <w:rPr>
          <w:rFonts w:ascii="Times New Roman" w:eastAsiaTheme="minorEastAsia" w:hAnsi="Times New Roman" w:cs="Times New Roman"/>
          <w:sz w:val="24"/>
          <w:szCs w:val="24"/>
          <w:lang w:eastAsia="ja-JP"/>
        </w:rPr>
        <w:t>is course provides a study of basic and emerging scientific literature in respect to the inflammatory response and dysfunction found in common disorders such as low back pain, shoulder pain, carpal tunnel syndrome, headaches/migraine, rheumatoid arthritis, fibromyalgia, and gastrointestinal disorders with a brief review of the basic science and focused on the potential clinical nutrition application</w:t>
      </w:r>
    </w:p>
    <w:p w14:paraId="7ADF33B5" w14:textId="77777777" w:rsidR="00CE78BF" w:rsidRDefault="00CE78BF" w:rsidP="00204081">
      <w:pPr>
        <w:widowControl w:val="0"/>
        <w:spacing w:after="0" w:line="240" w:lineRule="auto"/>
        <w:rPr>
          <w:rFonts w:ascii="Times New Roman" w:eastAsia="Calibri" w:hAnsi="Times New Roman" w:cs="Times New Roman"/>
          <w:b/>
          <w:sz w:val="24"/>
          <w:szCs w:val="24"/>
        </w:rPr>
      </w:pPr>
      <w:r w:rsidRPr="000655BC">
        <w:rPr>
          <w:rFonts w:ascii="Times New Roman" w:hAnsi="Times New Roman" w:cs="Times New Roman"/>
          <w:b/>
          <w:sz w:val="24"/>
          <w:szCs w:val="24"/>
        </w:rPr>
        <w:t>Prerequisites:</w:t>
      </w:r>
      <w:r>
        <w:rPr>
          <w:rFonts w:ascii="Times New Roman" w:hAnsi="Times New Roman" w:cs="Times New Roman"/>
          <w:b/>
          <w:sz w:val="24"/>
          <w:szCs w:val="24"/>
        </w:rPr>
        <w:t xml:space="preserve"> N/A</w:t>
      </w:r>
    </w:p>
    <w:p w14:paraId="53128261" w14:textId="77777777" w:rsidR="00CE78BF" w:rsidRDefault="00CE78BF" w:rsidP="00204081">
      <w:pPr>
        <w:widowControl w:val="0"/>
        <w:spacing w:after="0" w:line="240" w:lineRule="auto"/>
        <w:rPr>
          <w:rFonts w:ascii="Times New Roman" w:eastAsia="Calibri" w:hAnsi="Times New Roman" w:cs="Times New Roman"/>
          <w:b/>
          <w:sz w:val="24"/>
          <w:szCs w:val="24"/>
        </w:rPr>
      </w:pPr>
    </w:p>
    <w:p w14:paraId="3A814583" w14:textId="24359CAD" w:rsidR="007671CF" w:rsidRPr="00394D09" w:rsidRDefault="007671CF"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NUTR 06</w:t>
      </w:r>
      <w:r w:rsidR="00047989" w:rsidRPr="0B6FEAAC">
        <w:rPr>
          <w:rFonts w:ascii="Times New Roman" w:eastAsia="Calibri" w:hAnsi="Times New Roman" w:cs="Times New Roman"/>
          <w:b/>
          <w:bCs/>
          <w:sz w:val="24"/>
          <w:szCs w:val="24"/>
        </w:rPr>
        <w:t>204</w:t>
      </w:r>
      <w:r w:rsidRPr="0B6FEAAC">
        <w:rPr>
          <w:rFonts w:ascii="Times New Roman" w:eastAsia="Calibri" w:hAnsi="Times New Roman" w:cs="Times New Roman"/>
          <w:b/>
          <w:bCs/>
          <w:sz w:val="24"/>
          <w:szCs w:val="24"/>
        </w:rPr>
        <w:t xml:space="preserve"> Nutrition Epidemiology &amp; Health Promotion</w:t>
      </w:r>
      <w:r w:rsidR="00375ED0">
        <w:rPr>
          <w:rFonts w:ascii="Times New Roman" w:eastAsia="Calibri" w:hAnsi="Times New Roman" w:cs="Times New Roman"/>
          <w:b/>
          <w:bCs/>
          <w:sz w:val="24"/>
          <w:szCs w:val="24"/>
        </w:rPr>
        <w:tab/>
      </w:r>
      <w:r w:rsidR="00375ED0">
        <w:rPr>
          <w:rFonts w:ascii="Times New Roman" w:eastAsia="Calibri" w:hAnsi="Times New Roman" w:cs="Times New Roman"/>
          <w:b/>
          <w:bCs/>
          <w:sz w:val="24"/>
          <w:szCs w:val="24"/>
        </w:rPr>
        <w:tab/>
      </w:r>
      <w:r w:rsidR="00204081" w:rsidRPr="0B6FEAAC">
        <w:rPr>
          <w:rFonts w:ascii="Times New Roman" w:hAnsi="Times New Roman" w:cs="Times New Roman"/>
          <w:b/>
          <w:bCs/>
          <w:sz w:val="24"/>
          <w:szCs w:val="24"/>
        </w:rPr>
        <w:t>3 credit hours</w:t>
      </w:r>
    </w:p>
    <w:p w14:paraId="277C60EB" w14:textId="77777777" w:rsidR="007671CF" w:rsidRPr="00394D09" w:rsidRDefault="00564740" w:rsidP="00204081">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This course introduces students to epidemiological principles and methodologies relevant to clinical nutrition, research, and educational strategies for wellness and health promotion initiatives.  Upon course completion students will be able to identify study designs, analytical epidemiology/ methodology, and health behavior theories/ models appropriate for prevention and health promotion programs.  </w:t>
      </w:r>
    </w:p>
    <w:p w14:paraId="6A9DE36C" w14:textId="77777777" w:rsidR="00204081" w:rsidRPr="001F2067" w:rsidRDefault="00204081" w:rsidP="00204081">
      <w:pPr>
        <w:spacing w:after="0" w:line="240" w:lineRule="auto"/>
        <w:rPr>
          <w:rFonts w:ascii="Times New Roman" w:hAnsi="Times New Roman" w:cs="Times New Roman"/>
          <w:b/>
          <w:sz w:val="24"/>
          <w:szCs w:val="24"/>
        </w:rPr>
      </w:pPr>
      <w:r w:rsidRPr="0B6FEAAC">
        <w:rPr>
          <w:rFonts w:ascii="Times New Roman" w:hAnsi="Times New Roman" w:cs="Times New Roman"/>
          <w:b/>
          <w:bCs/>
          <w:sz w:val="24"/>
          <w:szCs w:val="24"/>
        </w:rPr>
        <w:t>Pre-requisites:</w:t>
      </w:r>
      <w:r w:rsidR="00F2111F" w:rsidRPr="0B6FEAAC">
        <w:rPr>
          <w:rFonts w:ascii="Times New Roman" w:hAnsi="Times New Roman" w:cs="Times New Roman"/>
          <w:b/>
          <w:bCs/>
          <w:sz w:val="24"/>
          <w:szCs w:val="24"/>
        </w:rPr>
        <w:t xml:space="preserve"> </w:t>
      </w:r>
      <w:r w:rsidR="006F6421" w:rsidRPr="0B6FEAAC">
        <w:rPr>
          <w:rFonts w:ascii="Times New Roman" w:eastAsia="Times New Roman" w:hAnsi="Times New Roman" w:cs="Times New Roman"/>
          <w:b/>
          <w:bCs/>
          <w:sz w:val="24"/>
          <w:szCs w:val="24"/>
        </w:rPr>
        <w:t>N/A</w:t>
      </w:r>
    </w:p>
    <w:p w14:paraId="62486C05" w14:textId="77777777" w:rsidR="001E6AED" w:rsidRDefault="001E6AED" w:rsidP="00204081">
      <w:pPr>
        <w:widowControl w:val="0"/>
        <w:spacing w:after="0" w:line="240" w:lineRule="auto"/>
        <w:rPr>
          <w:rFonts w:ascii="Times New Roman" w:eastAsia="Times New Roman" w:hAnsi="Times New Roman" w:cs="Times New Roman"/>
          <w:b/>
          <w:sz w:val="24"/>
          <w:szCs w:val="24"/>
        </w:rPr>
      </w:pPr>
    </w:p>
    <w:p w14:paraId="3398FD17" w14:textId="7292B755" w:rsidR="003C1AEE" w:rsidRPr="001F2067" w:rsidRDefault="003C1AEE" w:rsidP="0B6FEAAC">
      <w:pPr>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NUTR 06301</w:t>
      </w:r>
      <w:r w:rsidRPr="001F2067">
        <w:rPr>
          <w:rFonts w:ascii="Times New Roman" w:hAnsi="Times New Roman" w:cs="Times New Roman"/>
          <w:b/>
          <w:sz w:val="24"/>
          <w:szCs w:val="24"/>
        </w:rPr>
        <w:tab/>
      </w:r>
      <w:r w:rsidRPr="0B6FEAAC">
        <w:rPr>
          <w:rFonts w:ascii="Times New Roman" w:hAnsi="Times New Roman" w:cs="Times New Roman"/>
          <w:b/>
          <w:bCs/>
          <w:sz w:val="24"/>
          <w:szCs w:val="24"/>
        </w:rPr>
        <w:t>Geriatric Nutrition</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1B4F59C3" w14:textId="77777777" w:rsidR="003C1AEE" w:rsidRDefault="003C1AEE" w:rsidP="003C1AEE">
      <w:pPr>
        <w:spacing w:after="0" w:line="240" w:lineRule="auto"/>
        <w:rPr>
          <w:rFonts w:ascii="Times New Roman" w:hAnsi="Times New Roman" w:cs="Times New Roman"/>
          <w:sz w:val="24"/>
          <w:szCs w:val="24"/>
        </w:rPr>
      </w:pPr>
      <w:r>
        <w:rPr>
          <w:rFonts w:ascii="Times New Roman" w:hAnsi="Times New Roman" w:cs="Times New Roman"/>
          <w:sz w:val="24"/>
          <w:szCs w:val="24"/>
        </w:rPr>
        <w:t>Advanced study of nutrition in the aging individual in health and disease. Special emphasis on interactions of physiological stages, age, lifestyle, health, disease, and nutrition. Examination of research findings focusing on the relationship of nutrition to the structural and functional changes associated with the aging process.</w:t>
      </w:r>
    </w:p>
    <w:p w14:paraId="2E2BE013" w14:textId="77777777" w:rsidR="003C1AEE" w:rsidRDefault="003C1AEE" w:rsidP="003C1AEE">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NUTR 05202 Lifecycle Nutrition and NUTR06201 Nutritional Science</w:t>
      </w:r>
    </w:p>
    <w:p w14:paraId="4101652C" w14:textId="77777777" w:rsidR="003C1AEE" w:rsidRDefault="003C1AEE" w:rsidP="004D4EB4">
      <w:pPr>
        <w:spacing w:after="0" w:line="240" w:lineRule="auto"/>
        <w:rPr>
          <w:rFonts w:ascii="Times New Roman" w:hAnsi="Times New Roman" w:cs="Times New Roman"/>
          <w:b/>
          <w:sz w:val="24"/>
          <w:szCs w:val="24"/>
        </w:rPr>
      </w:pPr>
    </w:p>
    <w:p w14:paraId="0B027853" w14:textId="3D0556D9" w:rsidR="004D4EB4" w:rsidRPr="001F2067" w:rsidRDefault="004D4EB4" w:rsidP="0B6FEAAC">
      <w:pPr>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PSYH 06202</w:t>
      </w:r>
      <w:r w:rsidRPr="001F2067">
        <w:rPr>
          <w:rFonts w:ascii="Times New Roman" w:hAnsi="Times New Roman" w:cs="Times New Roman"/>
          <w:b/>
          <w:sz w:val="24"/>
          <w:szCs w:val="24"/>
        </w:rPr>
        <w:tab/>
      </w:r>
      <w:r w:rsidRPr="0B6FEAAC">
        <w:rPr>
          <w:rFonts w:ascii="Times New Roman" w:hAnsi="Times New Roman" w:cs="Times New Roman"/>
          <w:b/>
          <w:bCs/>
          <w:sz w:val="24"/>
          <w:szCs w:val="24"/>
        </w:rPr>
        <w:t>Psychology of the Athlete</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644647FE" w14:textId="77777777" w:rsidR="004D4EB4" w:rsidRDefault="004D4EB4" w:rsidP="004D4EB4">
      <w:pPr>
        <w:spacing w:after="0" w:line="240" w:lineRule="auto"/>
        <w:rPr>
          <w:rFonts w:ascii="Times New Roman" w:hAnsi="Times New Roman" w:cs="Times New Roman"/>
          <w:sz w:val="24"/>
          <w:szCs w:val="24"/>
        </w:rPr>
      </w:pPr>
      <w:r>
        <w:rPr>
          <w:rFonts w:ascii="Times New Roman" w:hAnsi="Times New Roman" w:cs="Times New Roman"/>
          <w:sz w:val="24"/>
          <w:szCs w:val="24"/>
        </w:rPr>
        <w:t>This course is a detailed study of the psychological and emotional aspects of competition and its social stress, with focus on approaches to knowledge, goal setting, stress management, psychological skills training, and review of current research.</w:t>
      </w:r>
    </w:p>
    <w:p w14:paraId="586F1610" w14:textId="14289B3A" w:rsidR="00A17A8D" w:rsidRDefault="004D4EB4" w:rsidP="69F0F192">
      <w:pPr>
        <w:spacing w:after="0" w:line="240" w:lineRule="auto"/>
        <w:rPr>
          <w:rFonts w:ascii="Times New Roman" w:hAnsi="Times New Roman" w:cs="Times New Roman"/>
          <w:b/>
          <w:bCs/>
          <w:sz w:val="24"/>
          <w:szCs w:val="24"/>
        </w:rPr>
      </w:pPr>
      <w:r w:rsidRPr="69F0F192">
        <w:rPr>
          <w:rFonts w:ascii="Times New Roman" w:hAnsi="Times New Roman" w:cs="Times New Roman"/>
          <w:b/>
          <w:bCs/>
          <w:sz w:val="24"/>
          <w:szCs w:val="24"/>
        </w:rPr>
        <w:t>Pre-requisites: N/A</w:t>
      </w:r>
    </w:p>
    <w:p w14:paraId="6B48CD12" w14:textId="48B6D183" w:rsidR="00A17A8D" w:rsidRDefault="00A17A8D" w:rsidP="69F0F192">
      <w:pPr>
        <w:spacing w:after="0" w:line="240" w:lineRule="auto"/>
        <w:rPr>
          <w:rFonts w:ascii="Times New Roman" w:hAnsi="Times New Roman" w:cs="Times New Roman"/>
          <w:b/>
          <w:bCs/>
          <w:sz w:val="24"/>
          <w:szCs w:val="24"/>
        </w:rPr>
      </w:pPr>
    </w:p>
    <w:p w14:paraId="258A6C5A" w14:textId="161DF416" w:rsidR="00A17A8D" w:rsidRDefault="00A17A8D" w:rsidP="761E6E4F">
      <w:pPr>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RMET 05101 Research Method</w:t>
      </w:r>
      <w:r w:rsidR="0000164C" w:rsidRPr="0B6FEAAC">
        <w:rPr>
          <w:rFonts w:ascii="Times New Roman" w:hAnsi="Times New Roman" w:cs="Times New Roman"/>
          <w:b/>
          <w:bCs/>
          <w:sz w:val="24"/>
          <w:szCs w:val="24"/>
        </w:rPr>
        <w:t>s in Healthcare</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Pr="0B6FEAAC">
        <w:rPr>
          <w:rFonts w:ascii="Times New Roman" w:hAnsi="Times New Roman" w:cs="Times New Roman"/>
          <w:b/>
          <w:bCs/>
          <w:sz w:val="24"/>
          <w:szCs w:val="24"/>
        </w:rPr>
        <w:t>3 credit hours</w:t>
      </w:r>
    </w:p>
    <w:p w14:paraId="17B4DAE5" w14:textId="77777777" w:rsidR="00A17A8D" w:rsidRPr="00BD5C69" w:rsidRDefault="00A17A8D" w:rsidP="00A17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course, students will learn to evaluate the scientific/clinical literature </w:t>
      </w:r>
      <w:r w:rsidRPr="00BD5C69">
        <w:rPr>
          <w:rFonts w:ascii="Times New Roman" w:hAnsi="Times New Roman" w:cs="Times New Roman"/>
          <w:sz w:val="24"/>
          <w:szCs w:val="24"/>
        </w:rPr>
        <w:t xml:space="preserve">for reliability and validity as well as the </w:t>
      </w:r>
      <w:r w:rsidRPr="00DB3BC1">
        <w:rPr>
          <w:rFonts w:ascii="Times New Roman" w:hAnsi="Times New Roman" w:cs="Times New Roman"/>
          <w:sz w:val="24"/>
          <w:szCs w:val="24"/>
        </w:rPr>
        <w:t xml:space="preserve">potential clinical significance of research results. </w:t>
      </w:r>
      <w:r w:rsidRPr="00BD5C69">
        <w:rPr>
          <w:rFonts w:ascii="Times New Roman" w:hAnsi="Times New Roman" w:cs="Times New Roman"/>
          <w:sz w:val="24"/>
          <w:szCs w:val="24"/>
        </w:rPr>
        <w:t>Students will learn how to: identify limitations of research findings and recognize the multiple sources of research design error and researcher bias, how to evaluate reliable research study designs and experiments, how to create the various types of study designs and understand when each design is appropriate, how to write and test hypotheses, and how to find, correctly cite, and analyze peer-reviewed literature.</w:t>
      </w:r>
    </w:p>
    <w:p w14:paraId="0BAC0259" w14:textId="77777777" w:rsidR="00A17A8D" w:rsidRDefault="00A17A8D" w:rsidP="00A17A8D">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w:t>
      </w:r>
    </w:p>
    <w:p w14:paraId="3E2B5A8A" w14:textId="77777777" w:rsidR="0000164C" w:rsidRDefault="0000164C" w:rsidP="00A17A8D">
      <w:pPr>
        <w:spacing w:after="0" w:line="240" w:lineRule="auto"/>
        <w:rPr>
          <w:rFonts w:ascii="Times New Roman" w:hAnsi="Times New Roman" w:cs="Times New Roman"/>
          <w:b/>
          <w:sz w:val="24"/>
          <w:szCs w:val="24"/>
        </w:rPr>
      </w:pPr>
      <w:r>
        <w:rPr>
          <w:rFonts w:ascii="Times New Roman" w:hAnsi="Times New Roman" w:cs="Times New Roman"/>
          <w:b/>
          <w:sz w:val="24"/>
          <w:szCs w:val="24"/>
        </w:rPr>
        <w:t>Students in the MSHI program must complete 6 courses prior to taking this course.</w:t>
      </w:r>
    </w:p>
    <w:p w14:paraId="360B0821" w14:textId="77777777" w:rsidR="0000164C" w:rsidRDefault="0000164C" w:rsidP="00A17A8D">
      <w:pPr>
        <w:spacing w:after="0" w:line="240" w:lineRule="auto"/>
        <w:rPr>
          <w:rFonts w:ascii="Times New Roman" w:hAnsi="Times New Roman" w:cs="Times New Roman"/>
          <w:b/>
          <w:sz w:val="24"/>
          <w:szCs w:val="24"/>
        </w:rPr>
      </w:pPr>
      <w:r w:rsidRPr="0B6FEAAC">
        <w:rPr>
          <w:rFonts w:ascii="Times New Roman" w:hAnsi="Times New Roman" w:cs="Times New Roman"/>
          <w:b/>
          <w:bCs/>
          <w:sz w:val="24"/>
          <w:szCs w:val="24"/>
        </w:rPr>
        <w:t>Students in the MSNHP program must complete 4 courses prior to taking this course.</w:t>
      </w:r>
    </w:p>
    <w:p w14:paraId="3461D779" w14:textId="77777777" w:rsidR="000655BC" w:rsidRDefault="000655BC" w:rsidP="00204081">
      <w:pPr>
        <w:widowControl w:val="0"/>
        <w:spacing w:after="0" w:line="240" w:lineRule="auto"/>
        <w:rPr>
          <w:rFonts w:ascii="Times New Roman" w:hAnsi="Times New Roman" w:cs="Times New Roman"/>
          <w:b/>
          <w:sz w:val="24"/>
          <w:szCs w:val="24"/>
        </w:rPr>
      </w:pPr>
    </w:p>
    <w:p w14:paraId="3CA56741" w14:textId="77777777" w:rsidR="00375ED0" w:rsidRDefault="00375ED0" w:rsidP="0B6FEAAC">
      <w:pPr>
        <w:widowControl w:val="0"/>
        <w:spacing w:after="0" w:line="240" w:lineRule="auto"/>
        <w:rPr>
          <w:rFonts w:ascii="Times New Roman" w:hAnsi="Times New Roman" w:cs="Times New Roman"/>
          <w:b/>
          <w:bCs/>
          <w:sz w:val="24"/>
          <w:szCs w:val="24"/>
        </w:rPr>
      </w:pPr>
    </w:p>
    <w:p w14:paraId="6285F837" w14:textId="77777777" w:rsidR="00375ED0" w:rsidRDefault="00375ED0" w:rsidP="0B6FEAAC">
      <w:pPr>
        <w:widowControl w:val="0"/>
        <w:spacing w:after="0" w:line="240" w:lineRule="auto"/>
        <w:rPr>
          <w:rFonts w:ascii="Times New Roman" w:hAnsi="Times New Roman" w:cs="Times New Roman"/>
          <w:b/>
          <w:bCs/>
          <w:sz w:val="24"/>
          <w:szCs w:val="24"/>
        </w:rPr>
      </w:pPr>
    </w:p>
    <w:p w14:paraId="5ECF39BA" w14:textId="77777777" w:rsidR="00375ED0" w:rsidRDefault="00375ED0" w:rsidP="0B6FEAAC">
      <w:pPr>
        <w:widowControl w:val="0"/>
        <w:spacing w:after="0" w:line="240" w:lineRule="auto"/>
        <w:rPr>
          <w:rFonts w:ascii="Times New Roman" w:hAnsi="Times New Roman" w:cs="Times New Roman"/>
          <w:b/>
          <w:bCs/>
          <w:sz w:val="24"/>
          <w:szCs w:val="24"/>
        </w:rPr>
      </w:pPr>
    </w:p>
    <w:p w14:paraId="7AE40FC5" w14:textId="77777777" w:rsidR="00375ED0" w:rsidRDefault="00375ED0" w:rsidP="0B6FEAAC">
      <w:pPr>
        <w:widowControl w:val="0"/>
        <w:spacing w:after="0" w:line="240" w:lineRule="auto"/>
        <w:rPr>
          <w:rFonts w:ascii="Times New Roman" w:hAnsi="Times New Roman" w:cs="Times New Roman"/>
          <w:b/>
          <w:bCs/>
          <w:sz w:val="24"/>
          <w:szCs w:val="24"/>
        </w:rPr>
      </w:pPr>
    </w:p>
    <w:p w14:paraId="52AEFB14" w14:textId="77777777" w:rsidR="00375ED0" w:rsidRDefault="00375ED0" w:rsidP="0B6FEAAC">
      <w:pPr>
        <w:widowControl w:val="0"/>
        <w:spacing w:after="0" w:line="240" w:lineRule="auto"/>
        <w:rPr>
          <w:rFonts w:ascii="Times New Roman" w:hAnsi="Times New Roman" w:cs="Times New Roman"/>
          <w:b/>
          <w:bCs/>
          <w:sz w:val="24"/>
          <w:szCs w:val="24"/>
        </w:rPr>
      </w:pPr>
    </w:p>
    <w:p w14:paraId="2C0DCAB6" w14:textId="77777777" w:rsidR="00375ED0" w:rsidRDefault="00375ED0" w:rsidP="0B6FEAAC">
      <w:pPr>
        <w:widowControl w:val="0"/>
        <w:spacing w:after="0" w:line="240" w:lineRule="auto"/>
        <w:rPr>
          <w:rFonts w:ascii="Times New Roman" w:hAnsi="Times New Roman" w:cs="Times New Roman"/>
          <w:b/>
          <w:bCs/>
          <w:sz w:val="24"/>
          <w:szCs w:val="24"/>
        </w:rPr>
      </w:pPr>
    </w:p>
    <w:p w14:paraId="66E75619" w14:textId="77777777" w:rsidR="00375ED0" w:rsidRDefault="00375ED0" w:rsidP="0B6FEAAC">
      <w:pPr>
        <w:widowControl w:val="0"/>
        <w:spacing w:after="0" w:line="240" w:lineRule="auto"/>
        <w:rPr>
          <w:rFonts w:ascii="Times New Roman" w:hAnsi="Times New Roman" w:cs="Times New Roman"/>
          <w:b/>
          <w:bCs/>
          <w:sz w:val="24"/>
          <w:szCs w:val="24"/>
        </w:rPr>
      </w:pPr>
    </w:p>
    <w:p w14:paraId="2A8863A3" w14:textId="77777777" w:rsidR="00375ED0" w:rsidRDefault="00375ED0" w:rsidP="0B6FEAAC">
      <w:pPr>
        <w:widowControl w:val="0"/>
        <w:spacing w:after="0" w:line="240" w:lineRule="auto"/>
        <w:rPr>
          <w:rFonts w:ascii="Times New Roman" w:hAnsi="Times New Roman" w:cs="Times New Roman"/>
          <w:b/>
          <w:bCs/>
          <w:sz w:val="24"/>
          <w:szCs w:val="24"/>
        </w:rPr>
      </w:pPr>
    </w:p>
    <w:p w14:paraId="46E3B006" w14:textId="4D6322DB" w:rsidR="001B7099" w:rsidRPr="00394D09" w:rsidRDefault="00204081" w:rsidP="0B6FEAAC">
      <w:pPr>
        <w:widowControl w:val="0"/>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lastRenderedPageBreak/>
        <w:t xml:space="preserve">NUTR 08101 </w:t>
      </w:r>
      <w:r w:rsidR="008B441B" w:rsidRPr="0B6FEAAC">
        <w:rPr>
          <w:rFonts w:ascii="Times New Roman" w:hAnsi="Times New Roman" w:cs="Times New Roman"/>
          <w:b/>
          <w:bCs/>
          <w:sz w:val="24"/>
          <w:szCs w:val="24"/>
        </w:rPr>
        <w:t xml:space="preserve">Nutrition </w:t>
      </w:r>
      <w:r w:rsidR="001B7099" w:rsidRPr="0B6FEAAC">
        <w:rPr>
          <w:rFonts w:ascii="Times New Roman" w:hAnsi="Times New Roman" w:cs="Times New Roman"/>
          <w:b/>
          <w:bCs/>
          <w:sz w:val="24"/>
          <w:szCs w:val="24"/>
        </w:rPr>
        <w:t>Internship</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Pr="0B6FEAAC">
        <w:rPr>
          <w:rFonts w:ascii="Times New Roman" w:hAnsi="Times New Roman" w:cs="Times New Roman"/>
          <w:b/>
          <w:bCs/>
          <w:sz w:val="24"/>
          <w:szCs w:val="24"/>
        </w:rPr>
        <w:t>6 credit hours</w:t>
      </w:r>
    </w:p>
    <w:p w14:paraId="74187432" w14:textId="77777777" w:rsidR="008E38BA" w:rsidRPr="00394D09" w:rsidRDefault="008E38BA" w:rsidP="00204081">
      <w:pPr>
        <w:widowControl w:val="0"/>
        <w:autoSpaceDE w:val="0"/>
        <w:autoSpaceDN w:val="0"/>
        <w:spacing w:after="0" w:line="240" w:lineRule="auto"/>
        <w:ind w:right="72"/>
        <w:contextualSpacing/>
        <w:jc w:val="both"/>
        <w:rPr>
          <w:rFonts w:ascii="Times New Roman" w:eastAsia="Times New Roman" w:hAnsi="Times New Roman" w:cs="Times New Roman"/>
          <w:sz w:val="24"/>
          <w:szCs w:val="24"/>
        </w:rPr>
      </w:pPr>
      <w:r w:rsidRPr="00394D09">
        <w:rPr>
          <w:rFonts w:ascii="Times New Roman" w:eastAsia="Times New Roman" w:hAnsi="Times New Roman" w:cs="Times New Roman"/>
          <w:sz w:val="24"/>
          <w:szCs w:val="24"/>
        </w:rPr>
        <w:t xml:space="preserve">The Nutrition and Human Performance Internship is designed to increase student learning opportunities and functional understandings of nutrition, human performance, sports nutrition, health promotion and wellness, exercise metabolism, disease prevention, </w:t>
      </w:r>
      <w:r w:rsidR="00CE47DE" w:rsidRPr="00394D09">
        <w:rPr>
          <w:rFonts w:ascii="Times New Roman" w:eastAsia="Times New Roman" w:hAnsi="Times New Roman" w:cs="Times New Roman"/>
          <w:sz w:val="24"/>
          <w:szCs w:val="24"/>
        </w:rPr>
        <w:t>or approved</w:t>
      </w:r>
      <w:r w:rsidRPr="00394D09">
        <w:rPr>
          <w:rFonts w:ascii="Times New Roman" w:eastAsia="Times New Roman" w:hAnsi="Times New Roman" w:cs="Times New Roman"/>
          <w:sz w:val="24"/>
          <w:szCs w:val="24"/>
        </w:rPr>
        <w:t xml:space="preserve"> </w:t>
      </w:r>
      <w:r w:rsidR="00CE47DE" w:rsidRPr="00394D09">
        <w:rPr>
          <w:rFonts w:ascii="Times New Roman" w:eastAsia="Times New Roman" w:hAnsi="Times New Roman" w:cs="Times New Roman"/>
          <w:sz w:val="24"/>
          <w:szCs w:val="24"/>
        </w:rPr>
        <w:t xml:space="preserve">field </w:t>
      </w:r>
      <w:r w:rsidRPr="00394D09">
        <w:rPr>
          <w:rFonts w:ascii="Times New Roman" w:eastAsia="Times New Roman" w:hAnsi="Times New Roman" w:cs="Times New Roman"/>
          <w:sz w:val="24"/>
          <w:szCs w:val="24"/>
        </w:rPr>
        <w:t xml:space="preserve">research. The internship is a </w:t>
      </w:r>
      <w:proofErr w:type="gramStart"/>
      <w:r w:rsidRPr="00394D09">
        <w:rPr>
          <w:rFonts w:ascii="Times New Roman" w:eastAsia="Times New Roman" w:hAnsi="Times New Roman" w:cs="Times New Roman"/>
          <w:sz w:val="24"/>
          <w:szCs w:val="24"/>
        </w:rPr>
        <w:t>6 credit</w:t>
      </w:r>
      <w:proofErr w:type="gramEnd"/>
      <w:r w:rsidRPr="00394D09">
        <w:rPr>
          <w:rFonts w:ascii="Times New Roman" w:eastAsia="Times New Roman" w:hAnsi="Times New Roman" w:cs="Times New Roman"/>
          <w:sz w:val="24"/>
          <w:szCs w:val="24"/>
        </w:rPr>
        <w:t xml:space="preserve"> hour course requiring 180 clock hours under the supervision of a</w:t>
      </w:r>
      <w:r w:rsidR="00AE1C5E" w:rsidRPr="00394D09">
        <w:rPr>
          <w:rFonts w:ascii="Times New Roman" w:eastAsia="Times New Roman" w:hAnsi="Times New Roman" w:cs="Times New Roman"/>
          <w:sz w:val="24"/>
          <w:szCs w:val="24"/>
        </w:rPr>
        <w:t xml:space="preserve">n </w:t>
      </w:r>
      <w:r w:rsidRPr="00394D09">
        <w:rPr>
          <w:rFonts w:ascii="Times New Roman" w:eastAsia="Times New Roman" w:hAnsi="Times New Roman" w:cs="Times New Roman"/>
          <w:sz w:val="24"/>
          <w:szCs w:val="24"/>
        </w:rPr>
        <w:t>approved</w:t>
      </w:r>
      <w:r w:rsidR="00AE1C5E" w:rsidRPr="00394D09">
        <w:rPr>
          <w:rFonts w:ascii="Times New Roman" w:eastAsia="Times New Roman" w:hAnsi="Times New Roman" w:cs="Times New Roman"/>
          <w:sz w:val="24"/>
          <w:szCs w:val="24"/>
        </w:rPr>
        <w:t xml:space="preserve"> </w:t>
      </w:r>
      <w:r w:rsidRPr="00394D09">
        <w:rPr>
          <w:rFonts w:ascii="Times New Roman" w:eastAsia="Times New Roman" w:hAnsi="Times New Roman" w:cs="Times New Roman"/>
          <w:sz w:val="24"/>
          <w:szCs w:val="24"/>
        </w:rPr>
        <w:t xml:space="preserve">professional who holds an advanced graduate degree, certifications, and can provide a meaningful learning experience to enhance the student’s employment opportunities. Students interested in the internship option are encouraged to request a copy of the Internship Manual </w:t>
      </w:r>
      <w:r w:rsidR="00AE1C5E" w:rsidRPr="00394D09">
        <w:rPr>
          <w:rFonts w:ascii="Times New Roman" w:eastAsia="Times New Roman" w:hAnsi="Times New Roman" w:cs="Times New Roman"/>
          <w:sz w:val="24"/>
          <w:szCs w:val="24"/>
        </w:rPr>
        <w:t xml:space="preserve">from the Nutrition and Human Performance </w:t>
      </w:r>
      <w:r w:rsidR="00534A92" w:rsidRPr="00394D09">
        <w:rPr>
          <w:rFonts w:ascii="Times New Roman" w:eastAsia="Times New Roman" w:hAnsi="Times New Roman" w:cs="Times New Roman"/>
          <w:sz w:val="24"/>
          <w:szCs w:val="24"/>
        </w:rPr>
        <w:t>D</w:t>
      </w:r>
      <w:r w:rsidR="00AE1C5E" w:rsidRPr="00394D09">
        <w:rPr>
          <w:rFonts w:ascii="Times New Roman" w:eastAsia="Times New Roman" w:hAnsi="Times New Roman" w:cs="Times New Roman"/>
          <w:sz w:val="24"/>
          <w:szCs w:val="24"/>
        </w:rPr>
        <w:t xml:space="preserve">irector </w:t>
      </w:r>
      <w:r w:rsidRPr="00394D09">
        <w:rPr>
          <w:rFonts w:ascii="Times New Roman" w:eastAsia="Times New Roman" w:hAnsi="Times New Roman" w:cs="Times New Roman"/>
          <w:sz w:val="24"/>
          <w:szCs w:val="24"/>
        </w:rPr>
        <w:t xml:space="preserve">early </w:t>
      </w:r>
      <w:r w:rsidR="00AE1C5E" w:rsidRPr="00394D09">
        <w:rPr>
          <w:rFonts w:ascii="Times New Roman" w:eastAsia="Times New Roman" w:hAnsi="Times New Roman" w:cs="Times New Roman"/>
          <w:sz w:val="24"/>
          <w:szCs w:val="24"/>
        </w:rPr>
        <w:t xml:space="preserve">in their program of study to begin working on possible internship sites. </w:t>
      </w:r>
    </w:p>
    <w:p w14:paraId="42DDC7EC" w14:textId="77777777" w:rsidR="00204081" w:rsidRPr="001F2067" w:rsidRDefault="00204081" w:rsidP="00204081">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sidR="001F213F">
        <w:rPr>
          <w:rFonts w:ascii="Times New Roman" w:hAnsi="Times New Roman" w:cs="Times New Roman"/>
          <w:b/>
          <w:sz w:val="24"/>
          <w:szCs w:val="24"/>
        </w:rPr>
        <w:t xml:space="preserve"> All required didactic coursework</w:t>
      </w:r>
    </w:p>
    <w:p w14:paraId="3CF2D8B6" w14:textId="77777777" w:rsidR="00A17A8D" w:rsidRDefault="00A17A8D" w:rsidP="00A17A8D">
      <w:pPr>
        <w:spacing w:after="0" w:line="240" w:lineRule="auto"/>
        <w:rPr>
          <w:rFonts w:ascii="Times New Roman" w:hAnsi="Times New Roman" w:cs="Times New Roman"/>
          <w:b/>
          <w:sz w:val="24"/>
          <w:szCs w:val="24"/>
        </w:rPr>
      </w:pPr>
    </w:p>
    <w:p w14:paraId="01D5A1CF" w14:textId="569A8113" w:rsidR="001B7099" w:rsidRPr="00394D09" w:rsidRDefault="001B7099" w:rsidP="0B6FEAAC">
      <w:pPr>
        <w:widowControl w:val="0"/>
        <w:spacing w:after="0" w:line="240" w:lineRule="auto"/>
        <w:rPr>
          <w:rFonts w:ascii="Times New Roman" w:hAnsi="Times New Roman" w:cs="Times New Roman"/>
          <w:b/>
          <w:bCs/>
          <w:color w:val="444444"/>
          <w:sz w:val="24"/>
          <w:szCs w:val="24"/>
          <w:shd w:val="clear" w:color="auto" w:fill="CCCCCC"/>
        </w:rPr>
      </w:pPr>
      <w:r w:rsidRPr="0B6FEAAC">
        <w:rPr>
          <w:rFonts w:ascii="Times New Roman" w:hAnsi="Times New Roman" w:cs="Times New Roman"/>
          <w:b/>
          <w:bCs/>
          <w:sz w:val="24"/>
          <w:szCs w:val="24"/>
        </w:rPr>
        <w:t>NUTR 08102 Thesis</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000B1BAA" w:rsidRPr="0B6FEAAC">
        <w:rPr>
          <w:rFonts w:ascii="Times New Roman" w:hAnsi="Times New Roman" w:cs="Times New Roman"/>
          <w:b/>
          <w:bCs/>
          <w:sz w:val="24"/>
          <w:szCs w:val="24"/>
        </w:rPr>
        <w:t>3</w:t>
      </w:r>
      <w:r w:rsidR="00204081" w:rsidRPr="0B6FEAAC">
        <w:rPr>
          <w:rFonts w:ascii="Times New Roman" w:hAnsi="Times New Roman" w:cs="Times New Roman"/>
          <w:b/>
          <w:bCs/>
          <w:sz w:val="24"/>
          <w:szCs w:val="24"/>
        </w:rPr>
        <w:t xml:space="preserve"> credit hours</w:t>
      </w:r>
    </w:p>
    <w:p w14:paraId="38BBA7BE" w14:textId="77777777" w:rsidR="003C39B7" w:rsidRPr="00394D09" w:rsidRDefault="00FF7B43" w:rsidP="00204081">
      <w:pPr>
        <w:widowControl w:val="0"/>
        <w:autoSpaceDE w:val="0"/>
        <w:autoSpaceDN w:val="0"/>
        <w:spacing w:after="0" w:line="240" w:lineRule="auto"/>
        <w:ind w:right="72"/>
        <w:contextualSpacing/>
        <w:jc w:val="both"/>
        <w:rPr>
          <w:rFonts w:ascii="Times New Roman" w:eastAsia="Times New Roman" w:hAnsi="Times New Roman" w:cs="Times New Roman"/>
          <w:sz w:val="24"/>
          <w:szCs w:val="24"/>
        </w:rPr>
      </w:pPr>
      <w:r w:rsidRPr="00394D09">
        <w:rPr>
          <w:rFonts w:ascii="Times New Roman" w:eastAsia="Times New Roman" w:hAnsi="Times New Roman" w:cs="Times New Roman"/>
          <w:sz w:val="24"/>
          <w:szCs w:val="24"/>
        </w:rPr>
        <w:t xml:space="preserve">The thesis involves completion of a research project conducted under the </w:t>
      </w:r>
      <w:r w:rsidR="00103233" w:rsidRPr="00394D09">
        <w:rPr>
          <w:rFonts w:ascii="Times New Roman" w:eastAsia="Times New Roman" w:hAnsi="Times New Roman" w:cs="Times New Roman"/>
          <w:sz w:val="24"/>
          <w:szCs w:val="24"/>
        </w:rPr>
        <w:t xml:space="preserve">supervision of your </w:t>
      </w:r>
      <w:r w:rsidRPr="00394D09">
        <w:rPr>
          <w:rFonts w:ascii="Times New Roman" w:eastAsia="Times New Roman" w:hAnsi="Times New Roman" w:cs="Times New Roman"/>
          <w:sz w:val="24"/>
          <w:szCs w:val="24"/>
        </w:rPr>
        <w:t>thesis research committee consisting of Logan professors and</w:t>
      </w:r>
      <w:r w:rsidR="00103233" w:rsidRPr="00394D09">
        <w:rPr>
          <w:rFonts w:ascii="Times New Roman" w:eastAsia="Times New Roman" w:hAnsi="Times New Roman" w:cs="Times New Roman"/>
          <w:sz w:val="24"/>
          <w:szCs w:val="24"/>
        </w:rPr>
        <w:t xml:space="preserve"> approved expert researchers in your chosen area of research related to</w:t>
      </w:r>
      <w:r w:rsidRPr="00394D09">
        <w:rPr>
          <w:rFonts w:ascii="Times New Roman" w:eastAsia="Times New Roman" w:hAnsi="Times New Roman" w:cs="Times New Roman"/>
          <w:sz w:val="24"/>
          <w:szCs w:val="24"/>
        </w:rPr>
        <w:t xml:space="preserve"> nutrition and human performance. </w:t>
      </w:r>
      <w:r w:rsidR="0038783E" w:rsidRPr="00394D09">
        <w:rPr>
          <w:rFonts w:ascii="Times New Roman" w:eastAsia="Times New Roman" w:hAnsi="Times New Roman" w:cs="Times New Roman"/>
          <w:sz w:val="24"/>
          <w:szCs w:val="24"/>
        </w:rPr>
        <w:t xml:space="preserve">Students interested in the Thesis option are encouraged to review the Thesis Manual and to begin working on research topic proposals early in their program of study. </w:t>
      </w:r>
      <w:r w:rsidR="007A41DA" w:rsidRPr="00394D09">
        <w:rPr>
          <w:rFonts w:ascii="Times New Roman" w:eastAsia="Times New Roman" w:hAnsi="Times New Roman" w:cs="Times New Roman"/>
          <w:sz w:val="24"/>
          <w:szCs w:val="24"/>
        </w:rPr>
        <w:t xml:space="preserve">It is also helpful for students to submit a project completion timeline and to set clear expectations for progress. </w:t>
      </w:r>
    </w:p>
    <w:p w14:paraId="2F231F2A" w14:textId="77777777" w:rsidR="00204081" w:rsidRPr="001F2067" w:rsidRDefault="00204081" w:rsidP="00204081">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sidR="001F213F">
        <w:rPr>
          <w:rFonts w:ascii="Times New Roman" w:hAnsi="Times New Roman" w:cs="Times New Roman"/>
          <w:b/>
          <w:sz w:val="24"/>
          <w:szCs w:val="24"/>
        </w:rPr>
        <w:t xml:space="preserve"> All required didactic coursework</w:t>
      </w:r>
    </w:p>
    <w:p w14:paraId="0FB78278" w14:textId="77777777" w:rsidR="003C39B7" w:rsidRPr="00394D09" w:rsidRDefault="003C39B7" w:rsidP="00204081">
      <w:pPr>
        <w:widowControl w:val="0"/>
        <w:spacing w:after="0" w:line="240" w:lineRule="auto"/>
        <w:rPr>
          <w:rFonts w:ascii="Times New Roman" w:eastAsia="Times New Roman" w:hAnsi="Times New Roman" w:cs="Times New Roman"/>
          <w:b/>
          <w:sz w:val="24"/>
          <w:szCs w:val="24"/>
        </w:rPr>
      </w:pPr>
    </w:p>
    <w:p w14:paraId="6794A56E" w14:textId="0450E881" w:rsidR="00204081" w:rsidRPr="001F213F" w:rsidRDefault="001F213F" w:rsidP="0B6FEAAC">
      <w:pPr>
        <w:widowControl w:val="0"/>
        <w:spacing w:after="0" w:line="240" w:lineRule="auto"/>
        <w:rPr>
          <w:rFonts w:ascii="Times New Roman" w:eastAsia="Calibri" w:hAnsi="Times New Roman" w:cs="Times New Roman"/>
          <w:b/>
          <w:bCs/>
          <w:sz w:val="24"/>
          <w:szCs w:val="24"/>
        </w:rPr>
      </w:pPr>
      <w:r w:rsidRPr="0B6FEAAC">
        <w:rPr>
          <w:rFonts w:ascii="Times New Roman" w:eastAsia="Calibri" w:hAnsi="Times New Roman" w:cs="Times New Roman"/>
          <w:b/>
          <w:bCs/>
          <w:sz w:val="24"/>
          <w:szCs w:val="24"/>
        </w:rPr>
        <w:t>CAPS 0810</w:t>
      </w:r>
      <w:r w:rsidR="00047989" w:rsidRPr="0B6FEAAC">
        <w:rPr>
          <w:rFonts w:ascii="Times New Roman" w:eastAsia="Calibri" w:hAnsi="Times New Roman" w:cs="Times New Roman"/>
          <w:b/>
          <w:bCs/>
          <w:sz w:val="24"/>
          <w:szCs w:val="24"/>
        </w:rPr>
        <w:t>5</w:t>
      </w:r>
      <w:r w:rsidR="003C179E" w:rsidRPr="0B6FEAAC">
        <w:rPr>
          <w:rFonts w:ascii="Times New Roman" w:eastAsia="Calibri" w:hAnsi="Times New Roman" w:cs="Times New Roman"/>
          <w:b/>
          <w:bCs/>
          <w:sz w:val="24"/>
          <w:szCs w:val="24"/>
        </w:rPr>
        <w:t xml:space="preserve"> </w:t>
      </w:r>
      <w:r w:rsidR="000655BC" w:rsidRPr="0B6FEAAC">
        <w:rPr>
          <w:rFonts w:ascii="Times New Roman" w:eastAsia="Calibri" w:hAnsi="Times New Roman" w:cs="Times New Roman"/>
          <w:b/>
          <w:bCs/>
          <w:sz w:val="24"/>
          <w:szCs w:val="24"/>
        </w:rPr>
        <w:t>Professional Track</w:t>
      </w:r>
      <w:r w:rsidR="00375ED0">
        <w:rPr>
          <w:rFonts w:ascii="Times New Roman" w:hAnsi="Times New Roman" w:cs="Times New Roman"/>
          <w:b/>
          <w:bCs/>
          <w:sz w:val="24"/>
          <w:szCs w:val="24"/>
        </w:rPr>
        <w:tab/>
      </w:r>
      <w:r w:rsidR="00375ED0">
        <w:rPr>
          <w:rFonts w:ascii="Times New Roman" w:hAnsi="Times New Roman" w:cs="Times New Roman"/>
          <w:b/>
          <w:bCs/>
          <w:sz w:val="24"/>
          <w:szCs w:val="24"/>
        </w:rPr>
        <w:tab/>
      </w:r>
      <w:r w:rsidR="008B441B" w:rsidRPr="0B6FEAAC">
        <w:rPr>
          <w:rFonts w:ascii="Times New Roman" w:hAnsi="Times New Roman" w:cs="Times New Roman"/>
          <w:b/>
          <w:bCs/>
          <w:sz w:val="24"/>
          <w:szCs w:val="24"/>
        </w:rPr>
        <w:t>3 credit hours</w:t>
      </w:r>
    </w:p>
    <w:p w14:paraId="24A8DDF2" w14:textId="77777777" w:rsidR="00F90DE9" w:rsidRPr="00F2111F" w:rsidRDefault="00F90DE9" w:rsidP="00F90DE9">
      <w:pPr>
        <w:widowControl w:val="0"/>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 xml:space="preserve">This </w:t>
      </w:r>
      <w:r w:rsidRPr="00F2111F">
        <w:rPr>
          <w:rFonts w:ascii="Times New Roman" w:hAnsi="Times New Roman" w:cs="Times New Roman"/>
          <w:sz w:val="24"/>
          <w:szCs w:val="24"/>
        </w:rPr>
        <w:t>Capstone course provide</w:t>
      </w:r>
      <w:r>
        <w:rPr>
          <w:rFonts w:ascii="Times New Roman" w:hAnsi="Times New Roman" w:cs="Times New Roman"/>
          <w:sz w:val="24"/>
          <w:szCs w:val="24"/>
        </w:rPr>
        <w:t xml:space="preserve">s students with </w:t>
      </w:r>
      <w:r w:rsidRPr="00F2111F">
        <w:rPr>
          <w:rFonts w:ascii="Times New Roman" w:hAnsi="Times New Roman" w:cs="Times New Roman"/>
          <w:sz w:val="24"/>
          <w:szCs w:val="24"/>
        </w:rPr>
        <w:t xml:space="preserve">an integrative learning experience </w:t>
      </w:r>
      <w:r w:rsidR="00564740">
        <w:rPr>
          <w:rFonts w:ascii="Times New Roman" w:hAnsi="Times New Roman" w:cs="Times New Roman"/>
          <w:sz w:val="24"/>
          <w:szCs w:val="24"/>
        </w:rPr>
        <w:t xml:space="preserve">which requires the application of nutritional science knowledge, health theories and professional practice strategies to complete assignments.  </w:t>
      </w:r>
      <w:r w:rsidR="00A17A8D">
        <w:rPr>
          <w:rFonts w:ascii="Times New Roman" w:hAnsi="Times New Roman" w:cs="Times New Roman"/>
          <w:sz w:val="24"/>
          <w:szCs w:val="24"/>
        </w:rPr>
        <w:t xml:space="preserve">This course </w:t>
      </w:r>
      <w:r w:rsidRPr="00F2111F">
        <w:rPr>
          <w:rFonts w:ascii="Times New Roman" w:hAnsi="Times New Roman" w:cs="Times New Roman"/>
          <w:sz w:val="24"/>
          <w:szCs w:val="24"/>
        </w:rPr>
        <w:t>build</w:t>
      </w:r>
      <w:r>
        <w:rPr>
          <w:rFonts w:ascii="Times New Roman" w:hAnsi="Times New Roman" w:cs="Times New Roman"/>
          <w:sz w:val="24"/>
          <w:szCs w:val="24"/>
        </w:rPr>
        <w:t>s</w:t>
      </w:r>
      <w:r w:rsidRPr="00F2111F">
        <w:rPr>
          <w:rFonts w:ascii="Times New Roman" w:hAnsi="Times New Roman" w:cs="Times New Roman"/>
          <w:sz w:val="24"/>
          <w:szCs w:val="24"/>
        </w:rPr>
        <w:t xml:space="preserve"> upon previous coursework and include</w:t>
      </w:r>
      <w:r>
        <w:rPr>
          <w:rFonts w:ascii="Times New Roman" w:hAnsi="Times New Roman" w:cs="Times New Roman"/>
          <w:sz w:val="24"/>
          <w:szCs w:val="24"/>
        </w:rPr>
        <w:t>s</w:t>
      </w:r>
      <w:r w:rsidRPr="00F2111F">
        <w:rPr>
          <w:rFonts w:ascii="Times New Roman" w:hAnsi="Times New Roman" w:cs="Times New Roman"/>
          <w:sz w:val="24"/>
          <w:szCs w:val="24"/>
        </w:rPr>
        <w:t xml:space="preserve"> application</w:t>
      </w:r>
      <w:r>
        <w:rPr>
          <w:rFonts w:ascii="Times New Roman" w:hAnsi="Times New Roman" w:cs="Times New Roman"/>
          <w:sz w:val="24"/>
          <w:szCs w:val="24"/>
        </w:rPr>
        <w:t>s</w:t>
      </w:r>
      <w:r w:rsidRPr="00F2111F">
        <w:rPr>
          <w:rFonts w:ascii="Times New Roman" w:hAnsi="Times New Roman" w:cs="Times New Roman"/>
          <w:sz w:val="24"/>
          <w:szCs w:val="24"/>
        </w:rPr>
        <w:t xml:space="preserve"> of theor</w:t>
      </w:r>
      <w:r>
        <w:rPr>
          <w:rFonts w:ascii="Times New Roman" w:hAnsi="Times New Roman" w:cs="Times New Roman"/>
          <w:sz w:val="24"/>
          <w:szCs w:val="24"/>
        </w:rPr>
        <w:t>ies</w:t>
      </w:r>
      <w:r w:rsidRPr="00F2111F">
        <w:rPr>
          <w:rFonts w:ascii="Times New Roman" w:hAnsi="Times New Roman" w:cs="Times New Roman"/>
          <w:sz w:val="24"/>
          <w:szCs w:val="24"/>
        </w:rPr>
        <w:t xml:space="preserve"> to practical issues in the field</w:t>
      </w:r>
      <w:r>
        <w:rPr>
          <w:rFonts w:ascii="Times New Roman" w:hAnsi="Times New Roman" w:cs="Times New Roman"/>
          <w:sz w:val="24"/>
          <w:szCs w:val="24"/>
        </w:rPr>
        <w:t xml:space="preserve"> of nutrition</w:t>
      </w:r>
      <w:r w:rsidRPr="00F2111F">
        <w:rPr>
          <w:rFonts w:ascii="Times New Roman" w:hAnsi="Times New Roman" w:cs="Times New Roman"/>
          <w:sz w:val="24"/>
          <w:szCs w:val="24"/>
        </w:rPr>
        <w:t>.</w:t>
      </w:r>
    </w:p>
    <w:p w14:paraId="3C2249E2" w14:textId="77777777" w:rsidR="00F2111F" w:rsidRPr="001F2067" w:rsidRDefault="00F2111F" w:rsidP="00F2111F">
      <w:pPr>
        <w:spacing w:after="0" w:line="240" w:lineRule="auto"/>
        <w:rPr>
          <w:rFonts w:ascii="Times New Roman" w:hAnsi="Times New Roman" w:cs="Times New Roman"/>
          <w:b/>
          <w:sz w:val="24"/>
          <w:szCs w:val="24"/>
        </w:rPr>
      </w:pPr>
      <w:r w:rsidRPr="001F2067">
        <w:rPr>
          <w:rFonts w:ascii="Times New Roman" w:hAnsi="Times New Roman" w:cs="Times New Roman"/>
          <w:b/>
          <w:sz w:val="24"/>
          <w:szCs w:val="24"/>
        </w:rPr>
        <w:t>Pre-requisites:</w:t>
      </w:r>
      <w:r>
        <w:rPr>
          <w:rFonts w:ascii="Times New Roman" w:hAnsi="Times New Roman" w:cs="Times New Roman"/>
          <w:b/>
          <w:sz w:val="24"/>
          <w:szCs w:val="24"/>
        </w:rPr>
        <w:t xml:space="preserve"> All required didactic coursework</w:t>
      </w:r>
      <w:r w:rsidR="003815EF">
        <w:rPr>
          <w:rFonts w:ascii="Times New Roman" w:hAnsi="Times New Roman" w:cs="Times New Roman"/>
          <w:b/>
          <w:sz w:val="24"/>
          <w:szCs w:val="24"/>
        </w:rPr>
        <w:t xml:space="preserve"> [may be taken with last course(s)]</w:t>
      </w:r>
    </w:p>
    <w:p w14:paraId="1FC39945" w14:textId="77777777" w:rsidR="00C1207D" w:rsidRDefault="00C1207D" w:rsidP="00C1207D">
      <w:pPr>
        <w:spacing w:after="0" w:line="240" w:lineRule="auto"/>
        <w:rPr>
          <w:rFonts w:ascii="Times New Roman" w:hAnsi="Times New Roman" w:cs="Times New Roman"/>
          <w:sz w:val="24"/>
          <w:szCs w:val="24"/>
        </w:rPr>
      </w:pPr>
    </w:p>
    <w:p w14:paraId="0F6A14B5" w14:textId="319FA252" w:rsidR="00C1207D" w:rsidRPr="00C1207D" w:rsidRDefault="764E145A" w:rsidP="0B6FEAAC">
      <w:pPr>
        <w:spacing w:after="0" w:line="240" w:lineRule="auto"/>
        <w:rPr>
          <w:rFonts w:ascii="Times New Roman" w:hAnsi="Times New Roman" w:cs="Times New Roman"/>
          <w:b/>
          <w:bCs/>
          <w:sz w:val="24"/>
          <w:szCs w:val="24"/>
        </w:rPr>
      </w:pPr>
      <w:r w:rsidRPr="0B6FEAAC">
        <w:rPr>
          <w:rFonts w:ascii="Times New Roman" w:hAnsi="Times New Roman" w:cs="Times New Roman"/>
          <w:b/>
          <w:bCs/>
          <w:sz w:val="24"/>
          <w:szCs w:val="24"/>
        </w:rPr>
        <w:t xml:space="preserve">RDSL 08201 Supervised Experiential Learning I </w:t>
      </w:r>
      <w:r w:rsidR="7F3B6A19" w:rsidRPr="0B6FEAAC">
        <w:rPr>
          <w:rFonts w:ascii="Times New Roman" w:hAnsi="Times New Roman" w:cs="Times New Roman"/>
          <w:b/>
          <w:bCs/>
          <w:sz w:val="24"/>
          <w:szCs w:val="24"/>
        </w:rPr>
        <w:t xml:space="preserve">             </w:t>
      </w:r>
      <w:r w:rsidRPr="0B6FEAAC">
        <w:rPr>
          <w:rFonts w:ascii="Times New Roman" w:hAnsi="Times New Roman" w:cs="Times New Roman"/>
          <w:b/>
          <w:bCs/>
          <w:sz w:val="24"/>
          <w:szCs w:val="24"/>
        </w:rPr>
        <w:t>3 credit hours</w:t>
      </w:r>
    </w:p>
    <w:p w14:paraId="29E0842C" w14:textId="305AE735" w:rsidR="00C1207D" w:rsidRPr="00C1207D" w:rsidRDefault="764E145A" w:rsidP="0B6FEAAC">
      <w:pPr>
        <w:spacing w:after="0" w:line="240" w:lineRule="auto"/>
        <w:rPr>
          <w:rFonts w:ascii="Times New Roman" w:hAnsi="Times New Roman" w:cs="Times New Roman"/>
          <w:sz w:val="24"/>
          <w:szCs w:val="24"/>
        </w:rPr>
      </w:pPr>
      <w:r w:rsidRPr="0B6FEAAC">
        <w:rPr>
          <w:rFonts w:ascii="Times New Roman" w:hAnsi="Times New Roman" w:cs="Times New Roman"/>
          <w:sz w:val="24"/>
          <w:szCs w:val="24"/>
        </w:rPr>
        <w:t xml:space="preserve">Students will apply foundational sciences to food and nutrition knowledge to meet the needs of individuals, groups, and organization. Students will support community and population nutrition programs. Students will provide medical nutrition therapy using the nutrition care process in simulated and real-world settings. Students will develop effective nutrition counseling skills and practice nutrition focused physical exams. Students will employ food systems principles and management skills. </w:t>
      </w:r>
    </w:p>
    <w:p w14:paraId="0562CB0E" w14:textId="30C68CBB" w:rsidR="00C1207D" w:rsidRPr="00C1207D" w:rsidRDefault="00C1207D" w:rsidP="761E6E4F">
      <w:pPr>
        <w:spacing w:after="0" w:line="240" w:lineRule="auto"/>
        <w:rPr>
          <w:rFonts w:ascii="Times New Roman" w:hAnsi="Times New Roman" w:cs="Times New Roman"/>
          <w:sz w:val="24"/>
          <w:szCs w:val="24"/>
        </w:rPr>
      </w:pPr>
      <w:r w:rsidRPr="69F0F192">
        <w:rPr>
          <w:rFonts w:ascii="Times New Roman" w:hAnsi="Times New Roman" w:cs="Times New Roman"/>
          <w:b/>
          <w:bCs/>
          <w:sz w:val="24"/>
          <w:szCs w:val="24"/>
        </w:rPr>
        <w:t>Pre-requisites: All required didactic coursework</w:t>
      </w:r>
      <w:r w:rsidR="78099B97" w:rsidRPr="69F0F192">
        <w:rPr>
          <w:rFonts w:ascii="Times New Roman" w:hAnsi="Times New Roman" w:cs="Times New Roman"/>
          <w:b/>
          <w:bCs/>
          <w:sz w:val="24"/>
          <w:szCs w:val="24"/>
        </w:rPr>
        <w:t xml:space="preserve"> [may be taken with last course(s)]</w:t>
      </w:r>
    </w:p>
    <w:p w14:paraId="646F906D" w14:textId="77777777" w:rsidR="00375ED0" w:rsidRDefault="00375ED0" w:rsidP="761E6E4F">
      <w:pPr>
        <w:spacing w:line="240" w:lineRule="auto"/>
        <w:rPr>
          <w:rFonts w:ascii="Times New Roman" w:hAnsi="Times New Roman" w:cs="Times New Roman"/>
          <w:b/>
          <w:bCs/>
          <w:sz w:val="24"/>
          <w:szCs w:val="24"/>
        </w:rPr>
      </w:pPr>
    </w:p>
    <w:p w14:paraId="7AF1621D" w14:textId="7F1BB159" w:rsidR="78099B97" w:rsidRDefault="78099B97" w:rsidP="761E6E4F">
      <w:pPr>
        <w:spacing w:line="240" w:lineRule="auto"/>
        <w:rPr>
          <w:rFonts w:ascii="Times New Roman" w:hAnsi="Times New Roman" w:cs="Times New Roman"/>
          <w:b/>
          <w:bCs/>
          <w:sz w:val="24"/>
          <w:szCs w:val="24"/>
        </w:rPr>
      </w:pPr>
      <w:r w:rsidRPr="761E6E4F">
        <w:rPr>
          <w:rFonts w:ascii="Times New Roman" w:hAnsi="Times New Roman" w:cs="Times New Roman"/>
          <w:b/>
          <w:bCs/>
          <w:sz w:val="24"/>
          <w:szCs w:val="24"/>
        </w:rPr>
        <w:t>RDSL 08202 Supervised Experiential Learning II</w:t>
      </w:r>
      <w:r w:rsidR="00375ED0">
        <w:rPr>
          <w:rFonts w:ascii="Times New Roman" w:hAnsi="Times New Roman" w:cs="Times New Roman"/>
          <w:b/>
          <w:bCs/>
          <w:sz w:val="24"/>
          <w:szCs w:val="24"/>
        </w:rPr>
        <w:tab/>
      </w:r>
      <w:r w:rsidR="47727C46" w:rsidRPr="761E6E4F">
        <w:rPr>
          <w:rFonts w:ascii="Times New Roman" w:hAnsi="Times New Roman" w:cs="Times New Roman"/>
          <w:b/>
          <w:bCs/>
          <w:sz w:val="24"/>
          <w:szCs w:val="24"/>
        </w:rPr>
        <w:t>3 credit hours</w:t>
      </w:r>
    </w:p>
    <w:p w14:paraId="4B415B11" w14:textId="1B4F16AF" w:rsidR="78099B97" w:rsidRDefault="78099B97" w:rsidP="0B6FEAAC">
      <w:pPr>
        <w:spacing w:line="240" w:lineRule="auto"/>
        <w:rPr>
          <w:rFonts w:ascii="Times New Roman" w:hAnsi="Times New Roman" w:cs="Times New Roman"/>
          <w:sz w:val="24"/>
          <w:szCs w:val="24"/>
        </w:rPr>
      </w:pPr>
      <w:r w:rsidRPr="0B6FEAAC">
        <w:rPr>
          <w:rFonts w:ascii="Times New Roman" w:hAnsi="Times New Roman" w:cs="Times New Roman"/>
          <w:sz w:val="24"/>
          <w:szCs w:val="24"/>
        </w:rPr>
        <w:t xml:space="preserve">Students will integrate evidenced-informed practice, research principles, and critical thinking into professional practice. Students will provide medical nutrition therapy using the nutrition care process in a variety of healthcare settings. Students will assess patients with a range of acute and chronic conditions, medical and social complexity, and across the lifecycle. Students will refine nutrition counseling and nutrition focused physical exam skills. Students will utilize organization management skills. Students will prepare for the registered dietitian exam. </w:t>
      </w:r>
    </w:p>
    <w:p w14:paraId="34CE0A41" w14:textId="26643313" w:rsidR="000C6F4E" w:rsidRPr="00C1207D" w:rsidRDefault="00C1207D" w:rsidP="00375ED0">
      <w:pPr>
        <w:spacing w:after="0" w:line="240" w:lineRule="auto"/>
        <w:rPr>
          <w:rFonts w:ascii="Times New Roman" w:hAnsi="Times New Roman" w:cs="Times New Roman"/>
          <w:sz w:val="24"/>
          <w:szCs w:val="24"/>
        </w:rPr>
      </w:pPr>
      <w:r w:rsidRPr="0B6FEAAC">
        <w:rPr>
          <w:rFonts w:ascii="Times New Roman" w:hAnsi="Times New Roman" w:cs="Times New Roman"/>
          <w:b/>
          <w:bCs/>
          <w:sz w:val="24"/>
          <w:szCs w:val="24"/>
        </w:rPr>
        <w:t>Pre-requisites: All required didactic coursework, SEL I</w:t>
      </w:r>
      <w:r w:rsidR="123E8489" w:rsidRPr="0B6FEAAC">
        <w:rPr>
          <w:rFonts w:ascii="Times New Roman" w:hAnsi="Times New Roman" w:cs="Times New Roman"/>
          <w:b/>
          <w:bCs/>
          <w:sz w:val="24"/>
          <w:szCs w:val="24"/>
        </w:rPr>
        <w:t xml:space="preserve"> [may be taken with last course]</w:t>
      </w:r>
    </w:p>
    <w:sectPr w:rsidR="000C6F4E" w:rsidRPr="00C1207D" w:rsidSect="00F46B3B">
      <w:headerReference w:type="default" r:id="rId8"/>
      <w:footerReference w:type="default" r:id="rId9"/>
      <w:pgSz w:w="12240" w:h="15840"/>
      <w:pgMar w:top="1080" w:right="1440" w:bottom="1440" w:left="1440" w:header="720" w:footer="5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D67E" w14:textId="77777777" w:rsidR="00BC2D36" w:rsidRDefault="00BC2D36" w:rsidP="00394D09">
      <w:pPr>
        <w:spacing w:after="0" w:line="240" w:lineRule="auto"/>
      </w:pPr>
      <w:r>
        <w:separator/>
      </w:r>
    </w:p>
  </w:endnote>
  <w:endnote w:type="continuationSeparator" w:id="0">
    <w:p w14:paraId="4D302012" w14:textId="77777777" w:rsidR="00BC2D36" w:rsidRDefault="00BC2D36" w:rsidP="0039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A180" w14:textId="7C7BAD3E" w:rsidR="003628D9" w:rsidRDefault="761E6E4F" w:rsidP="761E6E4F">
    <w:pPr>
      <w:pStyle w:val="Footer"/>
      <w:pBdr>
        <w:top w:val="thinThickSmallGap" w:sz="24" w:space="1" w:color="622423" w:themeColor="accent2" w:themeShade="7F"/>
      </w:pBdr>
      <w:rPr>
        <w:rFonts w:asciiTheme="majorHAnsi" w:eastAsiaTheme="majorEastAsia" w:hAnsiTheme="majorHAnsi" w:cstheme="majorBidi"/>
      </w:rPr>
    </w:pPr>
    <w:r w:rsidRPr="761E6E4F">
      <w:rPr>
        <w:rFonts w:asciiTheme="majorHAnsi" w:eastAsiaTheme="majorEastAsia" w:hAnsiTheme="majorHAnsi" w:cstheme="majorBidi"/>
      </w:rPr>
      <w:t xml:space="preserve">MSNHP Program Course Descriptions 6.13.14, Rev 9.18.14, 7.2.15, 2.17.17, 6.18.18, 3.13.19, 7.21.20 </w:t>
    </w:r>
    <w:r w:rsidR="003628D9">
      <w:rPr>
        <w:rFonts w:asciiTheme="majorHAnsi" w:eastAsiaTheme="majorEastAsia" w:hAnsiTheme="majorHAnsi" w:cstheme="majorBidi"/>
      </w:rPr>
      <w:ptab w:relativeTo="margin" w:alignment="right" w:leader="none"/>
    </w:r>
    <w:r w:rsidRPr="761E6E4F">
      <w:rPr>
        <w:rFonts w:asciiTheme="majorHAnsi" w:eastAsiaTheme="majorEastAsia" w:hAnsiTheme="majorHAnsi" w:cstheme="majorBidi"/>
      </w:rPr>
      <w:t xml:space="preserve">Page </w:t>
    </w:r>
    <w:r w:rsidR="003628D9" w:rsidRPr="761E6E4F">
      <w:rPr>
        <w:rFonts w:asciiTheme="majorHAnsi" w:eastAsiaTheme="majorEastAsia" w:hAnsiTheme="majorHAnsi" w:cstheme="majorBidi"/>
        <w:noProof/>
      </w:rPr>
      <w:fldChar w:fldCharType="begin"/>
    </w:r>
    <w:r w:rsidR="003628D9">
      <w:instrText xml:space="preserve"> PAGE   \* MERGEFORMAT </w:instrText>
    </w:r>
    <w:r w:rsidR="003628D9" w:rsidRPr="761E6E4F">
      <w:rPr>
        <w:rFonts w:eastAsiaTheme="minorEastAsia"/>
      </w:rPr>
      <w:fldChar w:fldCharType="separate"/>
    </w:r>
    <w:r w:rsidRPr="761E6E4F">
      <w:rPr>
        <w:rFonts w:asciiTheme="majorHAnsi" w:eastAsiaTheme="majorEastAsia" w:hAnsiTheme="majorHAnsi" w:cstheme="majorBidi"/>
        <w:noProof/>
      </w:rPr>
      <w:t>5</w:t>
    </w:r>
    <w:r w:rsidR="003628D9" w:rsidRPr="761E6E4F">
      <w:rPr>
        <w:rFonts w:asciiTheme="majorHAnsi" w:eastAsiaTheme="majorEastAsia" w:hAnsiTheme="majorHAnsi" w:cstheme="majorBidi"/>
        <w:noProof/>
      </w:rPr>
      <w:fldChar w:fldCharType="end"/>
    </w:r>
  </w:p>
  <w:p w14:paraId="110FFD37" w14:textId="77777777" w:rsidR="00394D09" w:rsidRDefault="0039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7E84" w14:textId="77777777" w:rsidR="00BC2D36" w:rsidRDefault="00BC2D36" w:rsidP="00394D09">
      <w:pPr>
        <w:spacing w:after="0" w:line="240" w:lineRule="auto"/>
      </w:pPr>
      <w:r>
        <w:separator/>
      </w:r>
    </w:p>
  </w:footnote>
  <w:footnote w:type="continuationSeparator" w:id="0">
    <w:p w14:paraId="55281538" w14:textId="77777777" w:rsidR="00BC2D36" w:rsidRDefault="00BC2D36" w:rsidP="0039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96B5" w14:textId="77777777" w:rsidR="00376566" w:rsidRDefault="00376566">
    <w:pPr>
      <w:pStyle w:val="Header"/>
    </w:pPr>
    <w:r>
      <w:t>Logan University, College of Health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B5798"/>
    <w:multiLevelType w:val="hybridMultilevel"/>
    <w:tmpl w:val="7032C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672410"/>
    <w:multiLevelType w:val="hybridMultilevel"/>
    <w:tmpl w:val="05223AAE"/>
    <w:lvl w:ilvl="0" w:tplc="DC7E76DC">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4E"/>
    <w:rsid w:val="0000164C"/>
    <w:rsid w:val="00026256"/>
    <w:rsid w:val="00026F2F"/>
    <w:rsid w:val="000301C5"/>
    <w:rsid w:val="0003069F"/>
    <w:rsid w:val="00042648"/>
    <w:rsid w:val="00047989"/>
    <w:rsid w:val="000655BC"/>
    <w:rsid w:val="000B1BAA"/>
    <w:rsid w:val="000C6F4E"/>
    <w:rsid w:val="00103233"/>
    <w:rsid w:val="001051D6"/>
    <w:rsid w:val="00117480"/>
    <w:rsid w:val="00137BCC"/>
    <w:rsid w:val="0019279A"/>
    <w:rsid w:val="001B5B91"/>
    <w:rsid w:val="001B7099"/>
    <w:rsid w:val="001E5AB5"/>
    <w:rsid w:val="001E6AED"/>
    <w:rsid w:val="001F213F"/>
    <w:rsid w:val="001F6AFF"/>
    <w:rsid w:val="00204081"/>
    <w:rsid w:val="00217B53"/>
    <w:rsid w:val="002400E8"/>
    <w:rsid w:val="00250C00"/>
    <w:rsid w:val="00275205"/>
    <w:rsid w:val="0029159E"/>
    <w:rsid w:val="002B5A7F"/>
    <w:rsid w:val="002C7CCB"/>
    <w:rsid w:val="00336F58"/>
    <w:rsid w:val="00357069"/>
    <w:rsid w:val="003628D9"/>
    <w:rsid w:val="003731E1"/>
    <w:rsid w:val="00375D9C"/>
    <w:rsid w:val="00375ED0"/>
    <w:rsid w:val="00376566"/>
    <w:rsid w:val="003815EF"/>
    <w:rsid w:val="0038783E"/>
    <w:rsid w:val="00394D09"/>
    <w:rsid w:val="003C179E"/>
    <w:rsid w:val="003C1AEE"/>
    <w:rsid w:val="003C39B7"/>
    <w:rsid w:val="003F2C93"/>
    <w:rsid w:val="00403054"/>
    <w:rsid w:val="0040380F"/>
    <w:rsid w:val="0042152F"/>
    <w:rsid w:val="00442A94"/>
    <w:rsid w:val="00450D2A"/>
    <w:rsid w:val="00460889"/>
    <w:rsid w:val="00464D77"/>
    <w:rsid w:val="00491C50"/>
    <w:rsid w:val="004C4E48"/>
    <w:rsid w:val="004D4EB4"/>
    <w:rsid w:val="004E5D89"/>
    <w:rsid w:val="004F26DA"/>
    <w:rsid w:val="004F6D66"/>
    <w:rsid w:val="00515EEF"/>
    <w:rsid w:val="0052676B"/>
    <w:rsid w:val="00534A92"/>
    <w:rsid w:val="00563926"/>
    <w:rsid w:val="00564740"/>
    <w:rsid w:val="00580372"/>
    <w:rsid w:val="005872C7"/>
    <w:rsid w:val="005A6BEB"/>
    <w:rsid w:val="005C00C8"/>
    <w:rsid w:val="005E2F07"/>
    <w:rsid w:val="00624D70"/>
    <w:rsid w:val="006365B2"/>
    <w:rsid w:val="0064698F"/>
    <w:rsid w:val="006647AA"/>
    <w:rsid w:val="00673457"/>
    <w:rsid w:val="00696820"/>
    <w:rsid w:val="006A3451"/>
    <w:rsid w:val="006F1903"/>
    <w:rsid w:val="006F6421"/>
    <w:rsid w:val="006F7F8F"/>
    <w:rsid w:val="00710B8E"/>
    <w:rsid w:val="00723DB2"/>
    <w:rsid w:val="007671CF"/>
    <w:rsid w:val="0078122F"/>
    <w:rsid w:val="007A41DA"/>
    <w:rsid w:val="007A4BC9"/>
    <w:rsid w:val="007E73B7"/>
    <w:rsid w:val="008615AB"/>
    <w:rsid w:val="008727A7"/>
    <w:rsid w:val="00877B96"/>
    <w:rsid w:val="0088542E"/>
    <w:rsid w:val="00894454"/>
    <w:rsid w:val="008A7A69"/>
    <w:rsid w:val="008B0E4E"/>
    <w:rsid w:val="008B441B"/>
    <w:rsid w:val="008D28B0"/>
    <w:rsid w:val="008D5CD1"/>
    <w:rsid w:val="008E38BA"/>
    <w:rsid w:val="00914614"/>
    <w:rsid w:val="009154B5"/>
    <w:rsid w:val="00947FF9"/>
    <w:rsid w:val="00961DB1"/>
    <w:rsid w:val="00972488"/>
    <w:rsid w:val="009A5BF5"/>
    <w:rsid w:val="009B1962"/>
    <w:rsid w:val="009B5A45"/>
    <w:rsid w:val="009C2A08"/>
    <w:rsid w:val="009F3830"/>
    <w:rsid w:val="009F429C"/>
    <w:rsid w:val="00A06068"/>
    <w:rsid w:val="00A10136"/>
    <w:rsid w:val="00A17A8D"/>
    <w:rsid w:val="00A23FFA"/>
    <w:rsid w:val="00A357D6"/>
    <w:rsid w:val="00A52CB5"/>
    <w:rsid w:val="00A56AE7"/>
    <w:rsid w:val="00AB068B"/>
    <w:rsid w:val="00AE1C5E"/>
    <w:rsid w:val="00AE45A1"/>
    <w:rsid w:val="00B323CE"/>
    <w:rsid w:val="00B41684"/>
    <w:rsid w:val="00B71949"/>
    <w:rsid w:val="00B9599E"/>
    <w:rsid w:val="00BC2D36"/>
    <w:rsid w:val="00C1207D"/>
    <w:rsid w:val="00C40E91"/>
    <w:rsid w:val="00C70511"/>
    <w:rsid w:val="00C93175"/>
    <w:rsid w:val="00CC70E2"/>
    <w:rsid w:val="00CE47DE"/>
    <w:rsid w:val="00CE78BF"/>
    <w:rsid w:val="00CF75DE"/>
    <w:rsid w:val="00D26123"/>
    <w:rsid w:val="00D557AC"/>
    <w:rsid w:val="00D64C85"/>
    <w:rsid w:val="00D77CBC"/>
    <w:rsid w:val="00DB5403"/>
    <w:rsid w:val="00DD32AD"/>
    <w:rsid w:val="00DE2D86"/>
    <w:rsid w:val="00DE44DE"/>
    <w:rsid w:val="00DF2855"/>
    <w:rsid w:val="00E45289"/>
    <w:rsid w:val="00E50555"/>
    <w:rsid w:val="00ED069A"/>
    <w:rsid w:val="00EF1A6E"/>
    <w:rsid w:val="00F2111F"/>
    <w:rsid w:val="00F23BC8"/>
    <w:rsid w:val="00F32321"/>
    <w:rsid w:val="00F35691"/>
    <w:rsid w:val="00F46B3B"/>
    <w:rsid w:val="00F90DE9"/>
    <w:rsid w:val="00FB42CD"/>
    <w:rsid w:val="00FB6225"/>
    <w:rsid w:val="00FC4326"/>
    <w:rsid w:val="00FC78DF"/>
    <w:rsid w:val="00FE5E91"/>
    <w:rsid w:val="00FF5430"/>
    <w:rsid w:val="00FF5D72"/>
    <w:rsid w:val="00FF7B43"/>
    <w:rsid w:val="0203169F"/>
    <w:rsid w:val="06CB4BC1"/>
    <w:rsid w:val="0883AE07"/>
    <w:rsid w:val="0969E08F"/>
    <w:rsid w:val="0B6FEAAC"/>
    <w:rsid w:val="1042F728"/>
    <w:rsid w:val="123E8489"/>
    <w:rsid w:val="13691F13"/>
    <w:rsid w:val="159F1BA6"/>
    <w:rsid w:val="169ABD5A"/>
    <w:rsid w:val="16B1835F"/>
    <w:rsid w:val="18D9A373"/>
    <w:rsid w:val="1B932DEF"/>
    <w:rsid w:val="1CB5C12A"/>
    <w:rsid w:val="1ECE0BE5"/>
    <w:rsid w:val="20540DE8"/>
    <w:rsid w:val="20770E3A"/>
    <w:rsid w:val="249C4578"/>
    <w:rsid w:val="2548868E"/>
    <w:rsid w:val="27F9DE3E"/>
    <w:rsid w:val="289D12F3"/>
    <w:rsid w:val="2D049495"/>
    <w:rsid w:val="2E599DE6"/>
    <w:rsid w:val="2E8A85F5"/>
    <w:rsid w:val="2F9548C3"/>
    <w:rsid w:val="2FC2D3DF"/>
    <w:rsid w:val="306A5126"/>
    <w:rsid w:val="30A0CD52"/>
    <w:rsid w:val="317B4AE7"/>
    <w:rsid w:val="354AB1F6"/>
    <w:rsid w:val="35898316"/>
    <w:rsid w:val="3BFF75E0"/>
    <w:rsid w:val="3D25B285"/>
    <w:rsid w:val="3FEC3ECE"/>
    <w:rsid w:val="42210BFB"/>
    <w:rsid w:val="464B403F"/>
    <w:rsid w:val="47727C46"/>
    <w:rsid w:val="49A4E500"/>
    <w:rsid w:val="4A894D5F"/>
    <w:rsid w:val="4B7EBD7A"/>
    <w:rsid w:val="52DEDAEB"/>
    <w:rsid w:val="5494FEED"/>
    <w:rsid w:val="570841CA"/>
    <w:rsid w:val="570A1886"/>
    <w:rsid w:val="5C53010D"/>
    <w:rsid w:val="63ED7619"/>
    <w:rsid w:val="68FDDF6C"/>
    <w:rsid w:val="69F0F192"/>
    <w:rsid w:val="70086FFA"/>
    <w:rsid w:val="7011B765"/>
    <w:rsid w:val="726F14AC"/>
    <w:rsid w:val="761E6E4F"/>
    <w:rsid w:val="764E145A"/>
    <w:rsid w:val="78099B97"/>
    <w:rsid w:val="7910269B"/>
    <w:rsid w:val="7F3B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85F5"/>
  <w15:docId w15:val="{6F4A27CF-68D6-4C44-BC74-8F62B775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D09"/>
  </w:style>
  <w:style w:type="paragraph" w:styleId="Footer">
    <w:name w:val="footer"/>
    <w:basedOn w:val="Normal"/>
    <w:link w:val="FooterChar"/>
    <w:uiPriority w:val="99"/>
    <w:unhideWhenUsed/>
    <w:rsid w:val="0039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D09"/>
  </w:style>
  <w:style w:type="paragraph" w:styleId="BalloonText">
    <w:name w:val="Balloon Text"/>
    <w:basedOn w:val="Normal"/>
    <w:link w:val="BalloonTextChar"/>
    <w:uiPriority w:val="99"/>
    <w:semiHidden/>
    <w:unhideWhenUsed/>
    <w:rsid w:val="0036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D9"/>
    <w:rPr>
      <w:rFonts w:ascii="Tahoma" w:hAnsi="Tahoma" w:cs="Tahoma"/>
      <w:sz w:val="16"/>
      <w:szCs w:val="16"/>
    </w:rPr>
  </w:style>
  <w:style w:type="character" w:styleId="Hyperlink">
    <w:name w:val="Hyperlink"/>
    <w:basedOn w:val="DefaultParagraphFont"/>
    <w:uiPriority w:val="99"/>
    <w:semiHidden/>
    <w:unhideWhenUsed/>
    <w:rsid w:val="00FB42CD"/>
    <w:rPr>
      <w:color w:val="0000FF"/>
      <w:u w:val="single"/>
    </w:rPr>
  </w:style>
  <w:style w:type="character" w:customStyle="1" w:styleId="Style2">
    <w:name w:val="Style2"/>
    <w:basedOn w:val="DefaultParagraphFont"/>
    <w:uiPriority w:val="1"/>
    <w:rsid w:val="005E2F07"/>
    <w:rPr>
      <w:rFonts w:ascii="Arial" w:hAnsi="Arial"/>
      <w:sz w:val="20"/>
    </w:rPr>
  </w:style>
  <w:style w:type="paragraph" w:customStyle="1" w:styleId="Default">
    <w:name w:val="Default"/>
    <w:rsid w:val="00C1207D"/>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uiPriority w:val="1"/>
    <w:qFormat/>
    <w:rsid w:val="00C1207D"/>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C1207D"/>
    <w:rPr>
      <w:rFonts w:ascii="Arial" w:eastAsia="Arial" w:hAnsi="Arial" w:cs="Arial"/>
      <w:lang w:bidi="en-US"/>
    </w:rPr>
  </w:style>
  <w:style w:type="paragraph" w:styleId="NormalWeb">
    <w:name w:val="Normal (Web)"/>
    <w:basedOn w:val="Normal"/>
    <w:uiPriority w:val="99"/>
    <w:semiHidden/>
    <w:unhideWhenUsed/>
    <w:rsid w:val="0064698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28381">
      <w:bodyDiv w:val="1"/>
      <w:marLeft w:val="0"/>
      <w:marRight w:val="0"/>
      <w:marTop w:val="0"/>
      <w:marBottom w:val="0"/>
      <w:divBdr>
        <w:top w:val="none" w:sz="0" w:space="0" w:color="auto"/>
        <w:left w:val="none" w:sz="0" w:space="0" w:color="auto"/>
        <w:bottom w:val="none" w:sz="0" w:space="0" w:color="auto"/>
        <w:right w:val="none" w:sz="0" w:space="0" w:color="auto"/>
      </w:divBdr>
    </w:div>
    <w:div w:id="1103915283">
      <w:bodyDiv w:val="1"/>
      <w:marLeft w:val="0"/>
      <w:marRight w:val="0"/>
      <w:marTop w:val="0"/>
      <w:marBottom w:val="0"/>
      <w:divBdr>
        <w:top w:val="none" w:sz="0" w:space="0" w:color="auto"/>
        <w:left w:val="none" w:sz="0" w:space="0" w:color="auto"/>
        <w:bottom w:val="none" w:sz="0" w:space="0" w:color="auto"/>
        <w:right w:val="none" w:sz="0" w:space="0" w:color="auto"/>
      </w:divBdr>
    </w:div>
    <w:div w:id="1157265147">
      <w:bodyDiv w:val="1"/>
      <w:marLeft w:val="0"/>
      <w:marRight w:val="0"/>
      <w:marTop w:val="0"/>
      <w:marBottom w:val="0"/>
      <w:divBdr>
        <w:top w:val="none" w:sz="0" w:space="0" w:color="auto"/>
        <w:left w:val="none" w:sz="0" w:space="0" w:color="auto"/>
        <w:bottom w:val="none" w:sz="0" w:space="0" w:color="auto"/>
        <w:right w:val="none" w:sz="0" w:space="0" w:color="auto"/>
      </w:divBdr>
    </w:div>
    <w:div w:id="1712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E33B-059B-0243-B58B-A83091CD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2207</Words>
  <Characters>12586</Characters>
  <Application>Microsoft Office Word</Application>
  <DocSecurity>0</DocSecurity>
  <Lines>104</Lines>
  <Paragraphs>29</Paragraphs>
  <ScaleCrop>false</ScaleCrop>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Conrad.Woolsey</dc:creator>
  <cp:lastModifiedBy>Jordan Ackerman</cp:lastModifiedBy>
  <cp:revision>2</cp:revision>
  <cp:lastPrinted>2015-07-02T15:39:00Z</cp:lastPrinted>
  <dcterms:created xsi:type="dcterms:W3CDTF">2020-07-21T15:27:00Z</dcterms:created>
  <dcterms:modified xsi:type="dcterms:W3CDTF">2020-07-21T15:27:00Z</dcterms:modified>
</cp:coreProperties>
</file>